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0F97" w14:textId="77777777" w:rsidR="00085F1A" w:rsidRPr="00085F1A" w:rsidRDefault="00085F1A" w:rsidP="00085F1A">
      <w:pPr>
        <w:jc w:val="both"/>
        <w:rPr>
          <w:rFonts w:asciiTheme="minorHAnsi" w:hAnsiTheme="minorHAnsi" w:cstheme="minorHAnsi"/>
          <w:bCs/>
        </w:rPr>
      </w:pPr>
    </w:p>
    <w:p w14:paraId="295811BD" w14:textId="77777777" w:rsidR="00085F1A" w:rsidRDefault="00085F1A" w:rsidP="00085F1A">
      <w:pPr>
        <w:jc w:val="both"/>
        <w:rPr>
          <w:rFonts w:asciiTheme="minorHAnsi" w:hAnsiTheme="minorHAnsi" w:cstheme="minorHAnsi"/>
          <w:b/>
        </w:rPr>
      </w:pPr>
      <w:r w:rsidRPr="00085F1A">
        <w:rPr>
          <w:rFonts w:asciiTheme="minorHAnsi" w:hAnsiTheme="minorHAnsi" w:cstheme="minorHAnsi"/>
          <w:b/>
        </w:rPr>
        <w:t>1. Introduction</w:t>
      </w:r>
    </w:p>
    <w:p w14:paraId="58A35D69" w14:textId="77777777" w:rsidR="00D14C51" w:rsidRPr="00085F1A" w:rsidRDefault="00D14C51" w:rsidP="00085F1A">
      <w:pPr>
        <w:jc w:val="both"/>
        <w:rPr>
          <w:rFonts w:asciiTheme="minorHAnsi" w:hAnsiTheme="minorHAnsi" w:cstheme="minorHAnsi"/>
          <w:b/>
        </w:rPr>
      </w:pPr>
    </w:p>
    <w:p w14:paraId="32AD3922" w14:textId="110EF98E" w:rsidR="00085F1A" w:rsidRPr="00085F1A" w:rsidRDefault="005B7C3C" w:rsidP="00085F1A">
      <w:pPr>
        <w:jc w:val="both"/>
        <w:rPr>
          <w:rFonts w:asciiTheme="minorHAnsi" w:hAnsiTheme="minorHAnsi" w:cstheme="minorHAnsi"/>
          <w:bCs/>
        </w:rPr>
      </w:pPr>
      <w:r w:rsidRPr="005B7C3C">
        <w:rPr>
          <w:rFonts w:asciiTheme="minorHAnsi" w:hAnsiTheme="minorHAnsi" w:cstheme="minorHAnsi"/>
          <w:bCs/>
        </w:rPr>
        <w:t>Smart Guarding Services Ltd</w:t>
      </w:r>
      <w:r w:rsidR="00D14C51" w:rsidRPr="005B7C3C">
        <w:rPr>
          <w:rFonts w:asciiTheme="minorHAnsi" w:hAnsiTheme="minorHAnsi" w:cstheme="minorHAnsi"/>
          <w:bCs/>
        </w:rPr>
        <w:t>,</w:t>
      </w:r>
      <w:r w:rsidR="00085F1A" w:rsidRPr="00085F1A">
        <w:rPr>
          <w:rFonts w:asciiTheme="minorHAnsi" w:hAnsiTheme="minorHAnsi" w:cstheme="minorHAnsi"/>
          <w:bCs/>
        </w:rPr>
        <w:t xml:space="preserve"> we prioritize the safety and effectiveness of our security personnel. Induction training plays a crucial role in ensuring that our security guards are well-equipped with the necessary knowledge, skills, and understanding to carry out their duties efficiently. This policy outlines the guidelines and procedures for conducting induction training for all new security personnel joining our company.</w:t>
      </w:r>
    </w:p>
    <w:p w14:paraId="3A758D0B" w14:textId="77777777" w:rsidR="00085F1A" w:rsidRPr="00085F1A" w:rsidRDefault="00085F1A" w:rsidP="00085F1A">
      <w:pPr>
        <w:jc w:val="both"/>
        <w:rPr>
          <w:rFonts w:asciiTheme="minorHAnsi" w:hAnsiTheme="minorHAnsi" w:cstheme="minorHAnsi"/>
          <w:bCs/>
        </w:rPr>
      </w:pPr>
    </w:p>
    <w:p w14:paraId="4AB0A19B" w14:textId="77777777" w:rsidR="00085F1A" w:rsidRPr="00085F1A" w:rsidRDefault="00085F1A" w:rsidP="00085F1A">
      <w:pPr>
        <w:jc w:val="both"/>
        <w:rPr>
          <w:rFonts w:asciiTheme="minorHAnsi" w:hAnsiTheme="minorHAnsi" w:cstheme="minorHAnsi"/>
          <w:b/>
        </w:rPr>
      </w:pPr>
      <w:r w:rsidRPr="00085F1A">
        <w:rPr>
          <w:rFonts w:asciiTheme="minorHAnsi" w:hAnsiTheme="minorHAnsi" w:cstheme="minorHAnsi"/>
          <w:b/>
        </w:rPr>
        <w:t>2. Objectives</w:t>
      </w:r>
    </w:p>
    <w:p w14:paraId="7534A381"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The objectives of our induction training program are:</w:t>
      </w:r>
    </w:p>
    <w:p w14:paraId="7F7170CA" w14:textId="77777777" w:rsidR="00085F1A" w:rsidRPr="00085F1A" w:rsidRDefault="00085F1A" w:rsidP="00085F1A">
      <w:pPr>
        <w:jc w:val="both"/>
        <w:rPr>
          <w:rFonts w:asciiTheme="minorHAnsi" w:hAnsiTheme="minorHAnsi" w:cstheme="minorHAnsi"/>
          <w:bCs/>
        </w:rPr>
      </w:pPr>
    </w:p>
    <w:p w14:paraId="3E00E8FF"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To familiarize new security guards with our company's policies, procedures, and values.</w:t>
      </w:r>
    </w:p>
    <w:p w14:paraId="43F762F7"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To provide comprehensive training on security protocols, emergency procedures, and job responsibilities.</w:t>
      </w:r>
    </w:p>
    <w:p w14:paraId="049C7FE4"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To equip new recruits with essential skills and knowledge required to perform their duties effectively.</w:t>
      </w:r>
    </w:p>
    <w:p w14:paraId="02E2FF5C"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To promote a culture of professionalism, integrity, and safety among our security personnel.</w:t>
      </w:r>
    </w:p>
    <w:p w14:paraId="53DA2353" w14:textId="77777777" w:rsidR="00085F1A" w:rsidRDefault="00085F1A" w:rsidP="00085F1A">
      <w:pPr>
        <w:jc w:val="both"/>
        <w:rPr>
          <w:rFonts w:asciiTheme="minorHAnsi" w:hAnsiTheme="minorHAnsi" w:cstheme="minorHAnsi"/>
          <w:b/>
        </w:rPr>
      </w:pPr>
    </w:p>
    <w:p w14:paraId="596B225E" w14:textId="5C160567" w:rsidR="00085F1A" w:rsidRPr="00085F1A" w:rsidRDefault="00085F1A" w:rsidP="00085F1A">
      <w:pPr>
        <w:jc w:val="both"/>
        <w:rPr>
          <w:rFonts w:asciiTheme="minorHAnsi" w:hAnsiTheme="minorHAnsi" w:cstheme="minorHAnsi"/>
          <w:b/>
        </w:rPr>
      </w:pPr>
      <w:r w:rsidRPr="00085F1A">
        <w:rPr>
          <w:rFonts w:asciiTheme="minorHAnsi" w:hAnsiTheme="minorHAnsi" w:cstheme="minorHAnsi"/>
          <w:b/>
        </w:rPr>
        <w:t>3. Training Content</w:t>
      </w:r>
    </w:p>
    <w:p w14:paraId="7E1267F5"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The induction training program will cover the following key areas:</w:t>
      </w:r>
    </w:p>
    <w:p w14:paraId="232B23DB" w14:textId="77777777" w:rsidR="00085F1A" w:rsidRPr="00085F1A" w:rsidRDefault="00085F1A" w:rsidP="00085F1A">
      <w:pPr>
        <w:jc w:val="both"/>
        <w:rPr>
          <w:rFonts w:asciiTheme="minorHAnsi" w:hAnsiTheme="minorHAnsi" w:cstheme="minorHAnsi"/>
          <w:bCs/>
        </w:rPr>
      </w:pPr>
    </w:p>
    <w:p w14:paraId="490B5A28" w14:textId="63386DFD"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 xml:space="preserve">Company Overview: Introduction to the history, mission, values, and organizational structure of </w:t>
      </w:r>
      <w:r w:rsidR="005B7C3C">
        <w:rPr>
          <w:rFonts w:asciiTheme="minorHAnsi" w:hAnsiTheme="minorHAnsi" w:cstheme="minorHAnsi"/>
          <w:bCs/>
        </w:rPr>
        <w:t xml:space="preserve">SMART GUARDING SERVICES LTD </w:t>
      </w:r>
      <w:r w:rsidR="00753490">
        <w:rPr>
          <w:rFonts w:asciiTheme="minorHAnsi" w:hAnsiTheme="minorHAnsi" w:cstheme="minorHAnsi"/>
          <w:bCs/>
        </w:rPr>
        <w:t xml:space="preserve"> </w:t>
      </w:r>
    </w:p>
    <w:p w14:paraId="538E82F4"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Security Policies and Procedures: Detailed explanation of security protocols, access control measures, patrolling procedures, and incident reporting guidelines.</w:t>
      </w:r>
    </w:p>
    <w:p w14:paraId="1D429CFD"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Emergency Response: Training on emergency procedures, including evacuation protocols, first aid basics, and handling critical situations.</w:t>
      </w:r>
    </w:p>
    <w:p w14:paraId="1F8D614A"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Legal and Regulatory Compliance: Overview of relevant laws, regulations, and industry standards governing security operations.</w:t>
      </w:r>
    </w:p>
    <w:p w14:paraId="0DDA2363"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Customer Service Skills: Training on effective communication, conflict resolution, and customer interaction techniques.</w:t>
      </w:r>
    </w:p>
    <w:p w14:paraId="048C35BB"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Health and Safety: Instruction on maintaining personal safety, identifying hazards, and adhering to health and safety regulations.</w:t>
      </w:r>
    </w:p>
    <w:p w14:paraId="11F5F338"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Equipment Training: Familiarization with security equipment, such as CCTV systems, alarm panels, and communication devices.</w:t>
      </w:r>
    </w:p>
    <w:p w14:paraId="23806C3C"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Site-Specific Training: Tailored training sessions for specific client sites, including site layout, security risks, and client expectations.</w:t>
      </w:r>
    </w:p>
    <w:p w14:paraId="31FBF177" w14:textId="77777777" w:rsidR="00085F1A" w:rsidRDefault="00085F1A" w:rsidP="00085F1A">
      <w:pPr>
        <w:jc w:val="both"/>
        <w:rPr>
          <w:rFonts w:asciiTheme="minorHAnsi" w:hAnsiTheme="minorHAnsi" w:cstheme="minorHAnsi"/>
          <w:b/>
        </w:rPr>
      </w:pPr>
    </w:p>
    <w:p w14:paraId="10C4F8D1" w14:textId="7289F7FF" w:rsidR="00085F1A" w:rsidRPr="00085F1A" w:rsidRDefault="00085F1A" w:rsidP="00085F1A">
      <w:pPr>
        <w:jc w:val="both"/>
        <w:rPr>
          <w:rFonts w:asciiTheme="minorHAnsi" w:hAnsiTheme="minorHAnsi" w:cstheme="minorHAnsi"/>
          <w:b/>
        </w:rPr>
      </w:pPr>
      <w:r w:rsidRPr="00085F1A">
        <w:rPr>
          <w:rFonts w:asciiTheme="minorHAnsi" w:hAnsiTheme="minorHAnsi" w:cstheme="minorHAnsi"/>
          <w:b/>
        </w:rPr>
        <w:t>4. Training Delivery</w:t>
      </w:r>
    </w:p>
    <w:p w14:paraId="6F8A142F" w14:textId="77777777" w:rsidR="00085F1A" w:rsidRPr="00085F1A" w:rsidRDefault="00085F1A" w:rsidP="00085F1A">
      <w:pPr>
        <w:jc w:val="both"/>
        <w:rPr>
          <w:rFonts w:asciiTheme="minorHAnsi" w:hAnsiTheme="minorHAnsi" w:cstheme="minorHAnsi"/>
          <w:bCs/>
        </w:rPr>
      </w:pPr>
    </w:p>
    <w:p w14:paraId="1F353A00"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Induction training will be conducted by qualified trainers with expertise in security operations and training facilitation.</w:t>
      </w:r>
    </w:p>
    <w:p w14:paraId="57FECD44"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Training sessions may be delivered through a combination of classroom instruction, practical exercises, e-learning modules, and on-the-job training.</w:t>
      </w:r>
    </w:p>
    <w:p w14:paraId="65159D8A"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Training materials, including manuals, presentations, and videos, will be provided to enhance learning and retention.</w:t>
      </w:r>
    </w:p>
    <w:p w14:paraId="0949B04C" w14:textId="77777777" w:rsidR="00085F1A" w:rsidRDefault="00085F1A" w:rsidP="00085F1A">
      <w:pPr>
        <w:jc w:val="both"/>
        <w:rPr>
          <w:rFonts w:asciiTheme="minorHAnsi" w:hAnsiTheme="minorHAnsi" w:cstheme="minorHAnsi"/>
          <w:bCs/>
        </w:rPr>
      </w:pPr>
      <w:r w:rsidRPr="00085F1A">
        <w:rPr>
          <w:rFonts w:asciiTheme="minorHAnsi" w:hAnsiTheme="minorHAnsi" w:cstheme="minorHAnsi"/>
          <w:bCs/>
        </w:rPr>
        <w:t>Training sessions will be scheduled promptly upon the recruitment of new security personnel to ensure timely integration into the workforce.</w:t>
      </w:r>
    </w:p>
    <w:p w14:paraId="113FD7F9" w14:textId="77777777" w:rsidR="00085F1A" w:rsidRPr="00085F1A" w:rsidRDefault="00085F1A" w:rsidP="00085F1A">
      <w:pPr>
        <w:jc w:val="both"/>
        <w:rPr>
          <w:rFonts w:asciiTheme="minorHAnsi" w:hAnsiTheme="minorHAnsi" w:cstheme="minorHAnsi"/>
          <w:bCs/>
        </w:rPr>
      </w:pPr>
    </w:p>
    <w:p w14:paraId="6AFCFC12" w14:textId="77777777" w:rsidR="00085F1A" w:rsidRPr="00085F1A" w:rsidRDefault="00085F1A" w:rsidP="00085F1A">
      <w:pPr>
        <w:jc w:val="both"/>
        <w:rPr>
          <w:rFonts w:asciiTheme="minorHAnsi" w:hAnsiTheme="minorHAnsi" w:cstheme="minorHAnsi"/>
          <w:b/>
        </w:rPr>
      </w:pPr>
      <w:r w:rsidRPr="00085F1A">
        <w:rPr>
          <w:rFonts w:asciiTheme="minorHAnsi" w:hAnsiTheme="minorHAnsi" w:cstheme="minorHAnsi"/>
          <w:b/>
        </w:rPr>
        <w:t>5. Assessment and Evaluation</w:t>
      </w:r>
    </w:p>
    <w:p w14:paraId="065F1BAE" w14:textId="77777777" w:rsidR="00085F1A" w:rsidRPr="00085F1A" w:rsidRDefault="00085F1A" w:rsidP="00085F1A">
      <w:pPr>
        <w:jc w:val="both"/>
        <w:rPr>
          <w:rFonts w:asciiTheme="minorHAnsi" w:hAnsiTheme="minorHAnsi" w:cstheme="minorHAnsi"/>
          <w:bCs/>
        </w:rPr>
      </w:pPr>
    </w:p>
    <w:p w14:paraId="09B58D4C"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Progress assessments will be conducted periodically to evaluate the understanding and competency of new security guards.</w:t>
      </w:r>
    </w:p>
    <w:p w14:paraId="14FA6119"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lastRenderedPageBreak/>
        <w:t>Feedback will be solicited from trainees to identify areas for improvement and ensure training effectiveness.</w:t>
      </w:r>
    </w:p>
    <w:p w14:paraId="646BB04E" w14:textId="77777777" w:rsidR="00085F1A" w:rsidRDefault="00085F1A" w:rsidP="00085F1A">
      <w:pPr>
        <w:jc w:val="both"/>
        <w:rPr>
          <w:rFonts w:asciiTheme="minorHAnsi" w:hAnsiTheme="minorHAnsi" w:cstheme="minorHAnsi"/>
          <w:bCs/>
        </w:rPr>
      </w:pPr>
      <w:r w:rsidRPr="00085F1A">
        <w:rPr>
          <w:rFonts w:asciiTheme="minorHAnsi" w:hAnsiTheme="minorHAnsi" w:cstheme="minorHAnsi"/>
          <w:bCs/>
        </w:rPr>
        <w:t>Performance evaluations will be conducted following the completion of the induction training period to assess readiness for solo deployment.</w:t>
      </w:r>
    </w:p>
    <w:p w14:paraId="0126ABCA" w14:textId="77777777" w:rsidR="00085F1A" w:rsidRPr="00085F1A" w:rsidRDefault="00085F1A" w:rsidP="00085F1A">
      <w:pPr>
        <w:jc w:val="both"/>
        <w:rPr>
          <w:rFonts w:asciiTheme="minorHAnsi" w:hAnsiTheme="minorHAnsi" w:cstheme="minorHAnsi"/>
          <w:bCs/>
        </w:rPr>
      </w:pPr>
    </w:p>
    <w:p w14:paraId="12579155" w14:textId="77777777" w:rsidR="00085F1A" w:rsidRPr="00085F1A" w:rsidRDefault="00085F1A" w:rsidP="00085F1A">
      <w:pPr>
        <w:jc w:val="both"/>
        <w:rPr>
          <w:rFonts w:asciiTheme="minorHAnsi" w:hAnsiTheme="minorHAnsi" w:cstheme="minorHAnsi"/>
          <w:b/>
        </w:rPr>
      </w:pPr>
      <w:r w:rsidRPr="00085F1A">
        <w:rPr>
          <w:rFonts w:asciiTheme="minorHAnsi" w:hAnsiTheme="minorHAnsi" w:cstheme="minorHAnsi"/>
          <w:b/>
        </w:rPr>
        <w:t>6. Compliance and Documentation</w:t>
      </w:r>
    </w:p>
    <w:p w14:paraId="446F1A0F" w14:textId="77777777" w:rsidR="00085F1A" w:rsidRPr="00085F1A" w:rsidRDefault="00085F1A" w:rsidP="00085F1A">
      <w:pPr>
        <w:jc w:val="both"/>
        <w:rPr>
          <w:rFonts w:asciiTheme="minorHAnsi" w:hAnsiTheme="minorHAnsi" w:cstheme="minorHAnsi"/>
          <w:bCs/>
        </w:rPr>
      </w:pPr>
    </w:p>
    <w:p w14:paraId="7547836B"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All induction training activities will be conducted in compliance with relevant laws, regulations, and industry standards.</w:t>
      </w:r>
    </w:p>
    <w:p w14:paraId="53899522"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Records of induction training attendance, assessments, and evaluations will be maintained for each security guard.</w:t>
      </w:r>
    </w:p>
    <w:p w14:paraId="602B1D87" w14:textId="77777777" w:rsidR="00085F1A" w:rsidRDefault="00085F1A" w:rsidP="00085F1A">
      <w:pPr>
        <w:jc w:val="both"/>
        <w:rPr>
          <w:rFonts w:asciiTheme="minorHAnsi" w:hAnsiTheme="minorHAnsi" w:cstheme="minorHAnsi"/>
          <w:bCs/>
        </w:rPr>
      </w:pPr>
      <w:r w:rsidRPr="00085F1A">
        <w:rPr>
          <w:rFonts w:asciiTheme="minorHAnsi" w:hAnsiTheme="minorHAnsi" w:cstheme="minorHAnsi"/>
          <w:bCs/>
        </w:rPr>
        <w:t>Training records will be regularly reviewed and updated to ensure accuracy and compliance.</w:t>
      </w:r>
    </w:p>
    <w:p w14:paraId="2C50EDB6" w14:textId="77777777" w:rsidR="00085F1A" w:rsidRPr="00085F1A" w:rsidRDefault="00085F1A" w:rsidP="00085F1A">
      <w:pPr>
        <w:jc w:val="both"/>
        <w:rPr>
          <w:rFonts w:asciiTheme="minorHAnsi" w:hAnsiTheme="minorHAnsi" w:cstheme="minorHAnsi"/>
          <w:bCs/>
        </w:rPr>
      </w:pPr>
    </w:p>
    <w:p w14:paraId="7118BE9F" w14:textId="77777777" w:rsidR="00085F1A" w:rsidRPr="00085F1A" w:rsidRDefault="00085F1A" w:rsidP="00085F1A">
      <w:pPr>
        <w:jc w:val="both"/>
        <w:rPr>
          <w:rFonts w:asciiTheme="minorHAnsi" w:hAnsiTheme="minorHAnsi" w:cstheme="minorHAnsi"/>
          <w:b/>
        </w:rPr>
      </w:pPr>
      <w:r w:rsidRPr="00085F1A">
        <w:rPr>
          <w:rFonts w:asciiTheme="minorHAnsi" w:hAnsiTheme="minorHAnsi" w:cstheme="minorHAnsi"/>
          <w:b/>
        </w:rPr>
        <w:t>7. Continuous Improvement</w:t>
      </w:r>
    </w:p>
    <w:p w14:paraId="5D55E042" w14:textId="77777777" w:rsidR="00085F1A" w:rsidRPr="00085F1A" w:rsidRDefault="00085F1A" w:rsidP="00085F1A">
      <w:pPr>
        <w:jc w:val="both"/>
        <w:rPr>
          <w:rFonts w:asciiTheme="minorHAnsi" w:hAnsiTheme="minorHAnsi" w:cstheme="minorHAnsi"/>
          <w:bCs/>
        </w:rPr>
      </w:pPr>
    </w:p>
    <w:p w14:paraId="42891F9D" w14:textId="77777777"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We are committed to continuous improvement and will regularly review and update our induction training program to incorporate best practices, feedback, and emerging trends.</w:t>
      </w:r>
    </w:p>
    <w:p w14:paraId="218EA97F" w14:textId="77777777" w:rsidR="00085F1A" w:rsidRDefault="00085F1A" w:rsidP="00085F1A">
      <w:pPr>
        <w:jc w:val="both"/>
        <w:rPr>
          <w:rFonts w:asciiTheme="minorHAnsi" w:hAnsiTheme="minorHAnsi" w:cstheme="minorHAnsi"/>
          <w:bCs/>
        </w:rPr>
      </w:pPr>
      <w:r w:rsidRPr="00085F1A">
        <w:rPr>
          <w:rFonts w:asciiTheme="minorHAnsi" w:hAnsiTheme="minorHAnsi" w:cstheme="minorHAnsi"/>
          <w:bCs/>
        </w:rPr>
        <w:t>Feedback from security guards, clients, and stakeholders will be actively solicited to inform training enhancements and adjustments.</w:t>
      </w:r>
    </w:p>
    <w:p w14:paraId="64041B48" w14:textId="77777777" w:rsidR="00085F1A" w:rsidRPr="00085F1A" w:rsidRDefault="00085F1A" w:rsidP="00085F1A">
      <w:pPr>
        <w:jc w:val="both"/>
        <w:rPr>
          <w:rFonts w:asciiTheme="minorHAnsi" w:hAnsiTheme="minorHAnsi" w:cstheme="minorHAnsi"/>
          <w:bCs/>
        </w:rPr>
      </w:pPr>
    </w:p>
    <w:p w14:paraId="79093058" w14:textId="77777777" w:rsidR="00085F1A" w:rsidRDefault="00085F1A" w:rsidP="00085F1A">
      <w:pPr>
        <w:jc w:val="both"/>
        <w:rPr>
          <w:rFonts w:asciiTheme="minorHAnsi" w:hAnsiTheme="minorHAnsi" w:cstheme="minorHAnsi"/>
          <w:b/>
        </w:rPr>
      </w:pPr>
      <w:r w:rsidRPr="00085F1A">
        <w:rPr>
          <w:rFonts w:asciiTheme="minorHAnsi" w:hAnsiTheme="minorHAnsi" w:cstheme="minorHAnsi"/>
          <w:b/>
        </w:rPr>
        <w:t>8. Conclusion</w:t>
      </w:r>
    </w:p>
    <w:p w14:paraId="366501E7" w14:textId="77777777" w:rsidR="00D14C51" w:rsidRPr="00085F1A" w:rsidRDefault="00D14C51" w:rsidP="00085F1A">
      <w:pPr>
        <w:jc w:val="both"/>
        <w:rPr>
          <w:rFonts w:asciiTheme="minorHAnsi" w:hAnsiTheme="minorHAnsi" w:cstheme="minorHAnsi"/>
          <w:b/>
        </w:rPr>
      </w:pPr>
    </w:p>
    <w:p w14:paraId="70909D8C" w14:textId="088C6973" w:rsidR="00085F1A" w:rsidRPr="00085F1A" w:rsidRDefault="00085F1A" w:rsidP="00085F1A">
      <w:pPr>
        <w:jc w:val="both"/>
        <w:rPr>
          <w:rFonts w:asciiTheme="minorHAnsi" w:hAnsiTheme="minorHAnsi" w:cstheme="minorHAnsi"/>
          <w:bCs/>
        </w:rPr>
      </w:pPr>
      <w:r w:rsidRPr="00085F1A">
        <w:rPr>
          <w:rFonts w:asciiTheme="minorHAnsi" w:hAnsiTheme="minorHAnsi" w:cstheme="minorHAnsi"/>
          <w:bCs/>
        </w:rPr>
        <w:t>At</w:t>
      </w:r>
      <w:r w:rsidR="00D14C51">
        <w:rPr>
          <w:rFonts w:asciiTheme="minorHAnsi" w:hAnsiTheme="minorHAnsi" w:cstheme="minorHAnsi"/>
          <w:bCs/>
        </w:rPr>
        <w:t>,</w:t>
      </w:r>
      <w:r w:rsidR="005B7C3C" w:rsidRPr="005B7C3C">
        <w:rPr>
          <w:rFonts w:cstheme="minorHAnsi"/>
        </w:rPr>
        <w:t xml:space="preserve"> Smart Guarding Services Ltd</w:t>
      </w:r>
      <w:r w:rsidRPr="00085F1A">
        <w:rPr>
          <w:rFonts w:asciiTheme="minorHAnsi" w:hAnsiTheme="minorHAnsi" w:cstheme="minorHAnsi"/>
          <w:bCs/>
        </w:rPr>
        <w:t xml:space="preserve"> we recognize that effective induction training is essential for the success of our security operations. This policy underscores our commitment to providing comprehensive, high-quality training to all new security personnel, ensuring that they are prepared to uphold our company's standards of excellence in security service delivery.</w:t>
      </w:r>
    </w:p>
    <w:p w14:paraId="76F8EE2E" w14:textId="77777777" w:rsidR="00085F1A" w:rsidRPr="00085F1A" w:rsidRDefault="00085F1A" w:rsidP="00085F1A">
      <w:pPr>
        <w:jc w:val="both"/>
        <w:rPr>
          <w:rFonts w:asciiTheme="minorHAnsi" w:hAnsiTheme="minorHAnsi" w:cstheme="minorHAnsi"/>
          <w:bCs/>
        </w:rPr>
      </w:pPr>
    </w:p>
    <w:p w14:paraId="46D65153" w14:textId="77777777" w:rsidR="00085F1A" w:rsidRPr="00085F1A" w:rsidRDefault="00085F1A" w:rsidP="00085F1A">
      <w:pPr>
        <w:jc w:val="both"/>
        <w:rPr>
          <w:rFonts w:asciiTheme="minorHAnsi" w:hAnsiTheme="minorHAnsi" w:cstheme="minorHAnsi"/>
          <w:bCs/>
        </w:rPr>
      </w:pPr>
    </w:p>
    <w:p w14:paraId="26FAA54F" w14:textId="77777777" w:rsidR="00085F1A" w:rsidRPr="00085F1A" w:rsidRDefault="00085F1A" w:rsidP="00085F1A">
      <w:pPr>
        <w:jc w:val="both"/>
        <w:rPr>
          <w:rFonts w:asciiTheme="minorHAnsi" w:hAnsiTheme="minorHAnsi" w:cstheme="minorHAnsi"/>
          <w:bCs/>
        </w:rPr>
      </w:pPr>
    </w:p>
    <w:p w14:paraId="78A49E77" w14:textId="77777777" w:rsidR="00085F1A" w:rsidRPr="00085F1A" w:rsidRDefault="00085F1A" w:rsidP="00085F1A">
      <w:pPr>
        <w:jc w:val="both"/>
        <w:rPr>
          <w:rFonts w:asciiTheme="minorHAnsi" w:hAnsiTheme="minorHAnsi" w:cstheme="minorHAnsi"/>
          <w:b/>
        </w:rPr>
      </w:pPr>
    </w:p>
    <w:p w14:paraId="6CF077A3" w14:textId="77777777" w:rsidR="00560FCA" w:rsidRDefault="00560FCA" w:rsidP="0006634D">
      <w:pPr>
        <w:jc w:val="both"/>
        <w:rPr>
          <w:rFonts w:asciiTheme="minorHAnsi" w:hAnsiTheme="minorHAnsi" w:cstheme="minorHAnsi"/>
          <w:b/>
        </w:rPr>
      </w:pPr>
    </w:p>
    <w:p w14:paraId="1F9908F1" w14:textId="77777777" w:rsidR="00DF4180" w:rsidRPr="00692803" w:rsidRDefault="00DF4180" w:rsidP="00D14C51">
      <w:pPr>
        <w:pStyle w:val="Style2n"/>
        <w:spacing w:line="276" w:lineRule="auto"/>
        <w:ind w:left="0"/>
        <w:rPr>
          <w:rFonts w:asciiTheme="minorHAnsi" w:hAnsiTheme="minorHAnsi" w:cstheme="minorHAnsi"/>
          <w:b/>
          <w:szCs w:val="22"/>
          <w:lang w:eastAsia="en-GB"/>
        </w:rPr>
      </w:pPr>
      <w:r w:rsidRPr="00692803">
        <w:rPr>
          <w:rFonts w:asciiTheme="minorHAnsi" w:hAnsiTheme="minorHAnsi" w:cstheme="minorHAnsi"/>
          <w:b/>
          <w:szCs w:val="22"/>
          <w:lang w:eastAsia="en-GB"/>
        </w:rPr>
        <w:t>This Policy has been approved and authorized by:</w:t>
      </w:r>
    </w:p>
    <w:p w14:paraId="7C6A89F9" w14:textId="6F2FDF78" w:rsidR="00D14C51" w:rsidRDefault="00D14C51" w:rsidP="00D14C51">
      <w:pPr>
        <w:tabs>
          <w:tab w:val="center" w:pos="5173"/>
        </w:tabs>
        <w:rPr>
          <w:rFonts w:ascii="Arial" w:hAnsi="Arial"/>
          <w:szCs w:val="24"/>
        </w:rPr>
      </w:pPr>
      <w:r w:rsidRPr="00101978">
        <w:rPr>
          <w:rFonts w:ascii="Arial" w:hAnsi="Arial"/>
          <w:szCs w:val="24"/>
        </w:rPr>
        <w:t>Managing Director</w:t>
      </w:r>
      <w:r>
        <w:rPr>
          <w:rFonts w:ascii="Arial" w:hAnsi="Arial"/>
          <w:szCs w:val="24"/>
        </w:rPr>
        <w:t>,</w:t>
      </w:r>
    </w:p>
    <w:p w14:paraId="1204BF96" w14:textId="77777777" w:rsidR="00D14C51" w:rsidRPr="00101978" w:rsidRDefault="00D14C51" w:rsidP="00D14C51">
      <w:pPr>
        <w:tabs>
          <w:tab w:val="center" w:pos="5173"/>
        </w:tabs>
        <w:rPr>
          <w:rFonts w:ascii="Arial" w:hAnsi="Arial"/>
          <w:szCs w:val="24"/>
        </w:rPr>
      </w:pPr>
    </w:p>
    <w:p w14:paraId="0793C096" w14:textId="77777777" w:rsidR="005B7C3C" w:rsidRPr="00B14834" w:rsidRDefault="00D14C51" w:rsidP="005B7C3C">
      <w:pPr>
        <w:pStyle w:val="Style2a"/>
        <w:numPr>
          <w:ilvl w:val="0"/>
          <w:numId w:val="0"/>
        </w:numPr>
        <w:tabs>
          <w:tab w:val="left" w:pos="720"/>
        </w:tabs>
        <w:rPr>
          <w:rFonts w:ascii="Brush Script MT" w:hAnsi="Brush Script MT" w:cs="Calibri"/>
          <w:sz w:val="28"/>
        </w:rPr>
      </w:pPr>
      <w:r w:rsidRPr="000846AB">
        <w:rPr>
          <w:rFonts w:ascii="inherit" w:hAnsi="inherit" w:cs="Arial"/>
          <w:color w:val="000000"/>
          <w:bdr w:val="none" w:sz="0" w:space="0" w:color="auto" w:frame="1"/>
        </w:rPr>
        <w:t xml:space="preserve"> </w:t>
      </w:r>
      <w:r w:rsidR="005B7C3C" w:rsidRPr="00B14834">
        <w:rPr>
          <w:rFonts w:ascii="Brush Script MT" w:hAnsi="Brush Script MT" w:cs="Calibri"/>
          <w:b/>
          <w:sz w:val="28"/>
        </w:rPr>
        <w:t>Ashraf Uddin</w:t>
      </w:r>
    </w:p>
    <w:p w14:paraId="6B6EA6E6" w14:textId="041C7FE6" w:rsidR="00D14C51" w:rsidRPr="000846AB" w:rsidRDefault="00D14C51" w:rsidP="00D14C51">
      <w:pPr>
        <w:pStyle w:val="Heading2"/>
        <w:shd w:val="clear" w:color="auto" w:fill="FFFFFF"/>
        <w:rPr>
          <w:rFonts w:ascii="Arial" w:hAnsi="Arial" w:cs="Arial"/>
          <w:color w:val="000000"/>
        </w:rPr>
      </w:pPr>
    </w:p>
    <w:p w14:paraId="0F05A59E" w14:textId="77777777" w:rsidR="00D14C51" w:rsidRDefault="00D14C51" w:rsidP="00D14C51">
      <w:pPr>
        <w:pStyle w:val="Style2a"/>
        <w:numPr>
          <w:ilvl w:val="0"/>
          <w:numId w:val="0"/>
        </w:numPr>
        <w:tabs>
          <w:tab w:val="left" w:pos="720"/>
        </w:tabs>
        <w:spacing w:after="0"/>
        <w:rPr>
          <w:rFonts w:asciiTheme="minorHAnsi" w:hAnsiTheme="minorHAnsi" w:cstheme="minorHAnsi"/>
          <w:sz w:val="20"/>
        </w:rPr>
      </w:pPr>
    </w:p>
    <w:p w14:paraId="66AF4CC7" w14:textId="3B19A6DB" w:rsidR="00D14C51" w:rsidRDefault="005B7C3C" w:rsidP="00D14C51">
      <w:pPr>
        <w:rPr>
          <w:rFonts w:ascii="Arial" w:hAnsi="Arial"/>
          <w:szCs w:val="24"/>
        </w:rPr>
      </w:pPr>
      <w:r w:rsidRPr="005B7C3C">
        <w:rPr>
          <w:rFonts w:cstheme="minorHAnsi"/>
        </w:rPr>
        <w:t>Smart Guarding Services Ltd</w:t>
      </w:r>
      <w:r w:rsidR="00D14C51" w:rsidRPr="005B7C3C">
        <w:rPr>
          <w:rFonts w:cstheme="minorHAnsi"/>
        </w:rPr>
        <w:t>,</w:t>
      </w:r>
      <w:r w:rsidR="00D14C51">
        <w:rPr>
          <w:rFonts w:cstheme="minorHAnsi"/>
        </w:rPr>
        <w:t xml:space="preserve"> </w:t>
      </w:r>
    </w:p>
    <w:p w14:paraId="6E2158D7" w14:textId="094AAD68" w:rsidR="00D14C51" w:rsidRPr="008E46E6" w:rsidRDefault="00D14C51" w:rsidP="00D14C51">
      <w:pPr>
        <w:rPr>
          <w:rFonts w:ascii="Arial" w:hAnsi="Arial"/>
          <w:szCs w:val="24"/>
        </w:rPr>
      </w:pPr>
      <w:r w:rsidRPr="008E46E6">
        <w:rPr>
          <w:rFonts w:ascii="Arial" w:hAnsi="Arial"/>
          <w:szCs w:val="24"/>
        </w:rPr>
        <w:t xml:space="preserve">This policy </w:t>
      </w:r>
      <w:r>
        <w:rPr>
          <w:rFonts w:ascii="Arial" w:hAnsi="Arial"/>
          <w:szCs w:val="24"/>
        </w:rPr>
        <w:t>is</w:t>
      </w:r>
      <w:r w:rsidRPr="008E46E6">
        <w:rPr>
          <w:rFonts w:ascii="Arial" w:hAnsi="Arial"/>
          <w:szCs w:val="24"/>
        </w:rPr>
        <w:t xml:space="preserve"> reviewed on </w:t>
      </w:r>
      <w:r w:rsidR="00F14EA9">
        <w:rPr>
          <w:rFonts w:ascii="Arial" w:hAnsi="Arial"/>
          <w:szCs w:val="24"/>
        </w:rPr>
        <w:t>01/02</w:t>
      </w:r>
      <w:bookmarkStart w:id="0" w:name="_GoBack"/>
      <w:bookmarkEnd w:id="0"/>
      <w:r w:rsidR="00F14EA9">
        <w:rPr>
          <w:rFonts w:ascii="Arial" w:hAnsi="Arial"/>
          <w:szCs w:val="24"/>
        </w:rPr>
        <w:t>/2025</w:t>
      </w:r>
      <w:r>
        <w:rPr>
          <w:rFonts w:ascii="Arial" w:hAnsi="Arial"/>
          <w:szCs w:val="24"/>
        </w:rPr>
        <w:t>.</w:t>
      </w:r>
    </w:p>
    <w:p w14:paraId="14D13B66" w14:textId="77777777" w:rsidR="00DF4180" w:rsidRPr="005E3386" w:rsidRDefault="00DF4180" w:rsidP="00DF4180">
      <w:pPr>
        <w:pStyle w:val="Style2n"/>
        <w:spacing w:after="0" w:line="276" w:lineRule="auto"/>
        <w:ind w:left="0"/>
        <w:rPr>
          <w:rFonts w:asciiTheme="minorHAnsi" w:hAnsiTheme="minorHAnsi" w:cstheme="minorHAnsi"/>
          <w:szCs w:val="22"/>
        </w:rPr>
      </w:pPr>
    </w:p>
    <w:p w14:paraId="4C738E07" w14:textId="79317CE4" w:rsidR="0006634D" w:rsidRPr="00176D3B" w:rsidRDefault="0006634D" w:rsidP="00DF4180">
      <w:pPr>
        <w:jc w:val="both"/>
        <w:rPr>
          <w:rFonts w:asciiTheme="minorHAnsi" w:hAnsiTheme="minorHAnsi" w:cstheme="minorHAnsi"/>
        </w:rPr>
      </w:pPr>
    </w:p>
    <w:sectPr w:rsidR="0006634D" w:rsidRPr="00176D3B" w:rsidSect="002518FF">
      <w:headerReference w:type="default" r:id="rId7"/>
      <w:footerReference w:type="default" r:id="rId8"/>
      <w:pgSz w:w="11910" w:h="16840"/>
      <w:pgMar w:top="1200" w:right="880" w:bottom="2269" w:left="1280" w:header="452" w:footer="43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DA6A5" w14:textId="77777777" w:rsidR="008F47F5" w:rsidRDefault="008F47F5">
      <w:pPr>
        <w:spacing w:line="20" w:lineRule="exact"/>
      </w:pPr>
    </w:p>
  </w:endnote>
  <w:endnote w:type="continuationSeparator" w:id="0">
    <w:p w14:paraId="12F03456" w14:textId="77777777" w:rsidR="008F47F5" w:rsidRDefault="008F47F5">
      <w:r>
        <w:t xml:space="preserve"> </w:t>
      </w:r>
    </w:p>
  </w:endnote>
  <w:endnote w:type="continuationNotice" w:id="1">
    <w:p w14:paraId="42DC9DAF" w14:textId="77777777" w:rsidR="008F47F5" w:rsidRDefault="008F47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922DF" w14:textId="3C0109B5" w:rsidR="00C925E3" w:rsidRPr="00A42A1E" w:rsidRDefault="00D658EE" w:rsidP="00C925E3">
    <w:pPr>
      <w:tabs>
        <w:tab w:val="right" w:pos="9028"/>
      </w:tabs>
      <w:rPr>
        <w:sz w:val="16"/>
        <w:szCs w:val="16"/>
        <w:lang w:eastAsia="x-none"/>
      </w:rPr>
    </w:pPr>
    <w:r>
      <w:rPr>
        <w:sz w:val="16"/>
        <w:szCs w:val="16"/>
        <w:lang w:val="en-US" w:eastAsia="x-none"/>
      </w:rPr>
      <w:t>SGL</w:t>
    </w:r>
    <w:r w:rsidR="00C925E3">
      <w:rPr>
        <w:sz w:val="18"/>
        <w:szCs w:val="18"/>
        <w:lang w:val="en-US" w:eastAsia="x-none"/>
      </w:rPr>
      <w:t>-</w:t>
    </w:r>
    <w:r w:rsidR="00C925E3">
      <w:rPr>
        <w:sz w:val="16"/>
        <w:szCs w:val="16"/>
        <w:lang w:eastAsia="x-none"/>
      </w:rPr>
      <w:t>POL</w:t>
    </w:r>
    <w:r w:rsidR="00C925E3">
      <w:rPr>
        <w:sz w:val="16"/>
        <w:szCs w:val="16"/>
        <w:lang w:val="x-none" w:eastAsia="x-none"/>
      </w:rPr>
      <w:t>-</w:t>
    </w:r>
    <w:r w:rsidR="00C925E3">
      <w:rPr>
        <w:sz w:val="16"/>
        <w:szCs w:val="16"/>
        <w:lang w:eastAsia="x-none"/>
      </w:rPr>
      <w:t>4</w:t>
    </w:r>
    <w:r w:rsidR="00085F1A">
      <w:rPr>
        <w:sz w:val="16"/>
        <w:szCs w:val="16"/>
        <w:lang w:eastAsia="x-none"/>
      </w:rPr>
      <w:t>1</w:t>
    </w:r>
    <w:r w:rsidR="00C925E3">
      <w:rPr>
        <w:sz w:val="16"/>
        <w:szCs w:val="16"/>
        <w:lang w:eastAsia="x-none"/>
      </w:rPr>
      <w:tab/>
    </w:r>
  </w:p>
  <w:p w14:paraId="241B7904" w14:textId="65B4A19B" w:rsidR="00C925E3" w:rsidRPr="00DE0916" w:rsidRDefault="00C925E3" w:rsidP="00C925E3">
    <w:pPr>
      <w:tabs>
        <w:tab w:val="right" w:pos="9028"/>
      </w:tabs>
      <w:rPr>
        <w:sz w:val="16"/>
        <w:szCs w:val="16"/>
        <w:lang w:val="en-US" w:eastAsia="x-none"/>
      </w:rPr>
    </w:pPr>
    <w:r>
      <w:rPr>
        <w:sz w:val="16"/>
        <w:szCs w:val="16"/>
        <w:lang w:val="x-none" w:eastAsia="x-none"/>
      </w:rPr>
      <w:t>Revision-0</w:t>
    </w:r>
    <w:r w:rsidR="00D14C51">
      <w:rPr>
        <w:sz w:val="16"/>
        <w:szCs w:val="16"/>
        <w:lang w:val="x-none" w:eastAsia="x-none"/>
      </w:rPr>
      <w:t>2</w:t>
    </w:r>
    <w:r>
      <w:rPr>
        <w:sz w:val="16"/>
        <w:szCs w:val="16"/>
        <w:lang w:val="en-US" w:eastAsia="x-none"/>
      </w:rPr>
      <w:tab/>
    </w:r>
  </w:p>
  <w:p w14:paraId="4CFE442D" w14:textId="505B3675" w:rsidR="00C925E3" w:rsidRDefault="00C925E3" w:rsidP="00C925E3">
    <w:pPr>
      <w:pStyle w:val="Footer"/>
      <w:rPr>
        <w:sz w:val="16"/>
        <w:szCs w:val="16"/>
        <w:lang w:eastAsia="x-none"/>
      </w:rPr>
    </w:pPr>
    <w:r w:rsidRPr="00350385">
      <w:rPr>
        <w:sz w:val="16"/>
        <w:szCs w:val="16"/>
        <w:lang w:eastAsia="x-none"/>
      </w:rPr>
      <w:t xml:space="preserve">Issuance Date: </w:t>
    </w:r>
    <w:r w:rsidR="00D658EE">
      <w:rPr>
        <w:sz w:val="16"/>
        <w:szCs w:val="16"/>
        <w:lang w:eastAsia="x-none"/>
      </w:rPr>
      <w:t>01-08</w:t>
    </w:r>
    <w:r>
      <w:rPr>
        <w:sz w:val="16"/>
        <w:szCs w:val="16"/>
        <w:lang w:eastAsia="x-none"/>
      </w:rPr>
      <w:t>-202</w:t>
    </w:r>
    <w:r w:rsidR="00753490">
      <w:rPr>
        <w:sz w:val="16"/>
        <w:szCs w:val="16"/>
        <w:lang w:eastAsia="x-none"/>
      </w:rPr>
      <w:t>4</w:t>
    </w:r>
  </w:p>
  <w:p w14:paraId="518A5541" w14:textId="62C3D77F" w:rsidR="00C925E3" w:rsidRPr="004C45F4" w:rsidRDefault="00C925E3" w:rsidP="00C925E3">
    <w:pPr>
      <w:pStyle w:val="Footer"/>
    </w:pPr>
    <w:r>
      <w:fldChar w:fldCharType="begin"/>
    </w:r>
    <w:r>
      <w:instrText xml:space="preserve"> PAGE   \* MERGEFORMAT </w:instrText>
    </w:r>
    <w:r>
      <w:fldChar w:fldCharType="separate"/>
    </w:r>
    <w:r w:rsidR="00F14EA9">
      <w:rPr>
        <w:noProof/>
      </w:rPr>
      <w:t>2</w:t>
    </w:r>
    <w:r>
      <w:rPr>
        <w:b/>
        <w:bCs/>
        <w:noProof/>
      </w:rPr>
      <w:fldChar w:fldCharType="end"/>
    </w:r>
    <w:r>
      <w:rPr>
        <w:b/>
        <w:bCs/>
      </w:rPr>
      <w:t xml:space="preserve"> </w:t>
    </w:r>
    <w:r>
      <w:t>|</w:t>
    </w:r>
    <w:r>
      <w:rPr>
        <w:b/>
        <w:bCs/>
      </w:rPr>
      <w:t xml:space="preserve"> </w:t>
    </w:r>
    <w:r>
      <w:rPr>
        <w:color w:val="7F7F7F" w:themeColor="background1" w:themeShade="7F"/>
        <w:spacing w:val="60"/>
      </w:rPr>
      <w:t>Page</w:t>
    </w:r>
  </w:p>
  <w:p w14:paraId="1803AC9E" w14:textId="31B51AFD" w:rsidR="00B511AA" w:rsidRPr="00C925E3" w:rsidRDefault="00B511AA" w:rsidP="00C925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FD5A7" w14:textId="77777777" w:rsidR="008F47F5" w:rsidRDefault="008F47F5">
      <w:r>
        <w:separator/>
      </w:r>
    </w:p>
  </w:footnote>
  <w:footnote w:type="continuationSeparator" w:id="0">
    <w:p w14:paraId="55DC090C" w14:textId="77777777" w:rsidR="008F47F5" w:rsidRDefault="008F47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ECE1" w14:textId="132CAAC1" w:rsidR="00753490" w:rsidRDefault="00D658EE" w:rsidP="00753490">
    <w:pPr>
      <w:jc w:val="center"/>
      <w:rPr>
        <w:rFonts w:asciiTheme="minorHAnsi" w:hAnsiTheme="minorHAnsi" w:cstheme="minorHAnsi"/>
        <w:b/>
      </w:rPr>
    </w:pPr>
    <w:r>
      <w:rPr>
        <w:b/>
        <w:bCs/>
        <w:noProof/>
        <w:sz w:val="32"/>
        <w:szCs w:val="32"/>
      </w:rPr>
      <w:drawing>
        <wp:anchor distT="0" distB="0" distL="114300" distR="114300" simplePos="0" relativeHeight="251659264" behindDoc="0" locked="0" layoutInCell="1" allowOverlap="1" wp14:anchorId="778E560C" wp14:editId="1E0F78F0">
          <wp:simplePos x="0" y="0"/>
          <wp:positionH relativeFrom="margin">
            <wp:posOffset>2514600</wp:posOffset>
          </wp:positionH>
          <wp:positionV relativeFrom="page">
            <wp:posOffset>184785</wp:posOffset>
          </wp:positionV>
          <wp:extent cx="1434465" cy="1038225"/>
          <wp:effectExtent l="0" t="0" r="0" b="0"/>
          <wp:wrapSquare wrapText="bothSides"/>
          <wp:docPr id="70495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46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185D05" w14:textId="47BF5BAC" w:rsidR="00753490" w:rsidRDefault="00753490" w:rsidP="00753490">
    <w:pPr>
      <w:jc w:val="center"/>
      <w:rPr>
        <w:rFonts w:asciiTheme="minorHAnsi" w:hAnsiTheme="minorHAnsi" w:cstheme="minorHAnsi"/>
        <w:b/>
      </w:rPr>
    </w:pPr>
  </w:p>
  <w:p w14:paraId="0A526F67" w14:textId="08F42026" w:rsidR="00D658EE" w:rsidRDefault="00D658EE" w:rsidP="00753490">
    <w:pPr>
      <w:jc w:val="center"/>
      <w:rPr>
        <w:rFonts w:asciiTheme="minorHAnsi" w:hAnsiTheme="minorHAnsi" w:cstheme="minorHAnsi"/>
        <w:b/>
      </w:rPr>
    </w:pPr>
  </w:p>
  <w:p w14:paraId="18821817" w14:textId="5E54A162" w:rsidR="00D658EE" w:rsidRDefault="00D658EE" w:rsidP="00753490">
    <w:pPr>
      <w:jc w:val="center"/>
      <w:rPr>
        <w:rFonts w:asciiTheme="minorHAnsi" w:hAnsiTheme="minorHAnsi" w:cstheme="minorHAnsi"/>
        <w:b/>
      </w:rPr>
    </w:pPr>
  </w:p>
  <w:p w14:paraId="6FC00B15" w14:textId="3F044C6D" w:rsidR="00D658EE" w:rsidRDefault="00D658EE" w:rsidP="00753490">
    <w:pPr>
      <w:jc w:val="center"/>
      <w:rPr>
        <w:rFonts w:asciiTheme="minorHAnsi" w:hAnsiTheme="minorHAnsi" w:cstheme="minorHAnsi"/>
        <w:b/>
      </w:rPr>
    </w:pPr>
  </w:p>
  <w:p w14:paraId="22F4BC9A" w14:textId="36B6D531" w:rsidR="00D658EE" w:rsidRDefault="00D658EE" w:rsidP="00753490">
    <w:pPr>
      <w:jc w:val="center"/>
      <w:rPr>
        <w:rFonts w:asciiTheme="minorHAnsi" w:hAnsiTheme="minorHAnsi" w:cstheme="minorHAnsi"/>
        <w:b/>
      </w:rPr>
    </w:pPr>
  </w:p>
  <w:p w14:paraId="1F1D8AD9" w14:textId="77777777" w:rsidR="00D658EE" w:rsidRDefault="00D658EE" w:rsidP="00753490">
    <w:pPr>
      <w:jc w:val="center"/>
      <w:rPr>
        <w:rFonts w:asciiTheme="minorHAnsi" w:hAnsiTheme="minorHAnsi" w:cstheme="minorHAnsi"/>
        <w:b/>
      </w:rPr>
    </w:pPr>
  </w:p>
  <w:p w14:paraId="12D2CA7B" w14:textId="77777777" w:rsidR="00753490" w:rsidRDefault="00753490" w:rsidP="00753490">
    <w:pPr>
      <w:jc w:val="center"/>
      <w:rPr>
        <w:rFonts w:asciiTheme="minorHAnsi" w:hAnsiTheme="minorHAnsi" w:cstheme="minorHAnsi"/>
        <w:b/>
      </w:rPr>
    </w:pPr>
  </w:p>
  <w:p w14:paraId="15D04257" w14:textId="3BAE8AC1" w:rsidR="0006634D" w:rsidRPr="00753490" w:rsidRDefault="00753490" w:rsidP="00753490">
    <w:pPr>
      <w:jc w:val="center"/>
      <w:rPr>
        <w:rFonts w:asciiTheme="minorHAnsi" w:hAnsiTheme="minorHAnsi" w:cstheme="minorHAnsi"/>
        <w:b/>
      </w:rPr>
    </w:pPr>
    <w:r w:rsidRPr="00085F1A">
      <w:rPr>
        <w:rFonts w:asciiTheme="minorHAnsi" w:hAnsiTheme="minorHAnsi" w:cstheme="minorHAnsi"/>
        <w:b/>
      </w:rPr>
      <w:t>Induction Training Policy for Security Guarding Company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4EF"/>
    <w:multiLevelType w:val="hybridMultilevel"/>
    <w:tmpl w:val="F558CFC8"/>
    <w:lvl w:ilvl="0" w:tplc="DBEA6406">
      <w:numFmt w:val="bullet"/>
      <w:lvlText w:val="•"/>
      <w:lvlJc w:val="left"/>
      <w:pPr>
        <w:ind w:left="153" w:hanging="720"/>
      </w:pPr>
      <w:rPr>
        <w:rFonts w:ascii="Arial MT" w:eastAsia="Arial MT" w:hAnsi="Arial MT" w:cs="Arial MT" w:hint="default"/>
        <w:w w:val="102"/>
        <w:sz w:val="21"/>
        <w:szCs w:val="21"/>
        <w:lang w:val="en-US" w:eastAsia="en-US" w:bidi="ar-SA"/>
      </w:rPr>
    </w:lvl>
    <w:lvl w:ilvl="1" w:tplc="AA669F36">
      <w:numFmt w:val="bullet"/>
      <w:lvlText w:val="•"/>
      <w:lvlJc w:val="left"/>
      <w:pPr>
        <w:ind w:left="1118" w:hanging="720"/>
      </w:pPr>
      <w:rPr>
        <w:rFonts w:hint="default"/>
        <w:lang w:val="en-US" w:eastAsia="en-US" w:bidi="ar-SA"/>
      </w:rPr>
    </w:lvl>
    <w:lvl w:ilvl="2" w:tplc="75D03F30">
      <w:numFmt w:val="bullet"/>
      <w:lvlText w:val="•"/>
      <w:lvlJc w:val="left"/>
      <w:pPr>
        <w:ind w:left="2077" w:hanging="720"/>
      </w:pPr>
      <w:rPr>
        <w:rFonts w:hint="default"/>
        <w:lang w:val="en-US" w:eastAsia="en-US" w:bidi="ar-SA"/>
      </w:rPr>
    </w:lvl>
    <w:lvl w:ilvl="3" w:tplc="69624A7C">
      <w:numFmt w:val="bullet"/>
      <w:lvlText w:val="•"/>
      <w:lvlJc w:val="left"/>
      <w:pPr>
        <w:ind w:left="3035" w:hanging="720"/>
      </w:pPr>
      <w:rPr>
        <w:rFonts w:hint="default"/>
        <w:lang w:val="en-US" w:eastAsia="en-US" w:bidi="ar-SA"/>
      </w:rPr>
    </w:lvl>
    <w:lvl w:ilvl="4" w:tplc="F5E8743A">
      <w:numFmt w:val="bullet"/>
      <w:lvlText w:val="•"/>
      <w:lvlJc w:val="left"/>
      <w:pPr>
        <w:ind w:left="3994" w:hanging="720"/>
      </w:pPr>
      <w:rPr>
        <w:rFonts w:hint="default"/>
        <w:lang w:val="en-US" w:eastAsia="en-US" w:bidi="ar-SA"/>
      </w:rPr>
    </w:lvl>
    <w:lvl w:ilvl="5" w:tplc="7A685A7C">
      <w:numFmt w:val="bullet"/>
      <w:lvlText w:val="•"/>
      <w:lvlJc w:val="left"/>
      <w:pPr>
        <w:ind w:left="4952" w:hanging="720"/>
      </w:pPr>
      <w:rPr>
        <w:rFonts w:hint="default"/>
        <w:lang w:val="en-US" w:eastAsia="en-US" w:bidi="ar-SA"/>
      </w:rPr>
    </w:lvl>
    <w:lvl w:ilvl="6" w:tplc="CC06A50C">
      <w:numFmt w:val="bullet"/>
      <w:lvlText w:val="•"/>
      <w:lvlJc w:val="left"/>
      <w:pPr>
        <w:ind w:left="5911" w:hanging="720"/>
      </w:pPr>
      <w:rPr>
        <w:rFonts w:hint="default"/>
        <w:lang w:val="en-US" w:eastAsia="en-US" w:bidi="ar-SA"/>
      </w:rPr>
    </w:lvl>
    <w:lvl w:ilvl="7" w:tplc="2E54C456">
      <w:numFmt w:val="bullet"/>
      <w:lvlText w:val="•"/>
      <w:lvlJc w:val="left"/>
      <w:pPr>
        <w:ind w:left="6869" w:hanging="720"/>
      </w:pPr>
      <w:rPr>
        <w:rFonts w:hint="default"/>
        <w:lang w:val="en-US" w:eastAsia="en-US" w:bidi="ar-SA"/>
      </w:rPr>
    </w:lvl>
    <w:lvl w:ilvl="8" w:tplc="D45673EA">
      <w:numFmt w:val="bullet"/>
      <w:lvlText w:val="•"/>
      <w:lvlJc w:val="left"/>
      <w:pPr>
        <w:ind w:left="7828" w:hanging="720"/>
      </w:pPr>
      <w:rPr>
        <w:rFonts w:hint="default"/>
        <w:lang w:val="en-US" w:eastAsia="en-US" w:bidi="ar-SA"/>
      </w:rPr>
    </w:lvl>
  </w:abstractNum>
  <w:abstractNum w:abstractNumId="1" w15:restartNumberingAfterBreak="0">
    <w:nsid w:val="04044608"/>
    <w:multiLevelType w:val="hybridMultilevel"/>
    <w:tmpl w:val="B836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C0156"/>
    <w:multiLevelType w:val="hybridMultilevel"/>
    <w:tmpl w:val="F7063F58"/>
    <w:lvl w:ilvl="0" w:tplc="66CC2188">
      <w:numFmt w:val="bullet"/>
      <w:lvlText w:val=""/>
      <w:lvlJc w:val="left"/>
      <w:pPr>
        <w:ind w:left="873" w:hanging="360"/>
      </w:pPr>
      <w:rPr>
        <w:rFonts w:ascii="Symbol" w:eastAsia="Symbol" w:hAnsi="Symbol" w:cs="Symbol" w:hint="default"/>
        <w:w w:val="102"/>
        <w:sz w:val="21"/>
        <w:szCs w:val="21"/>
        <w:lang w:val="en-US" w:eastAsia="en-US" w:bidi="ar-SA"/>
      </w:rPr>
    </w:lvl>
    <w:lvl w:ilvl="1" w:tplc="E1B220B2">
      <w:numFmt w:val="bullet"/>
      <w:lvlText w:val="•"/>
      <w:lvlJc w:val="left"/>
      <w:pPr>
        <w:ind w:left="1766" w:hanging="360"/>
      </w:pPr>
      <w:rPr>
        <w:rFonts w:hint="default"/>
        <w:lang w:val="en-US" w:eastAsia="en-US" w:bidi="ar-SA"/>
      </w:rPr>
    </w:lvl>
    <w:lvl w:ilvl="2" w:tplc="8CA4FF0A">
      <w:numFmt w:val="bullet"/>
      <w:lvlText w:val="•"/>
      <w:lvlJc w:val="left"/>
      <w:pPr>
        <w:ind w:left="2653" w:hanging="360"/>
      </w:pPr>
      <w:rPr>
        <w:rFonts w:hint="default"/>
        <w:lang w:val="en-US" w:eastAsia="en-US" w:bidi="ar-SA"/>
      </w:rPr>
    </w:lvl>
    <w:lvl w:ilvl="3" w:tplc="EDE85C16">
      <w:numFmt w:val="bullet"/>
      <w:lvlText w:val="•"/>
      <w:lvlJc w:val="left"/>
      <w:pPr>
        <w:ind w:left="3539" w:hanging="360"/>
      </w:pPr>
      <w:rPr>
        <w:rFonts w:hint="default"/>
        <w:lang w:val="en-US" w:eastAsia="en-US" w:bidi="ar-SA"/>
      </w:rPr>
    </w:lvl>
    <w:lvl w:ilvl="4" w:tplc="1A0EFB9E">
      <w:numFmt w:val="bullet"/>
      <w:lvlText w:val="•"/>
      <w:lvlJc w:val="left"/>
      <w:pPr>
        <w:ind w:left="4426" w:hanging="360"/>
      </w:pPr>
      <w:rPr>
        <w:rFonts w:hint="default"/>
        <w:lang w:val="en-US" w:eastAsia="en-US" w:bidi="ar-SA"/>
      </w:rPr>
    </w:lvl>
    <w:lvl w:ilvl="5" w:tplc="A22AAAEA">
      <w:numFmt w:val="bullet"/>
      <w:lvlText w:val="•"/>
      <w:lvlJc w:val="left"/>
      <w:pPr>
        <w:ind w:left="5312" w:hanging="360"/>
      </w:pPr>
      <w:rPr>
        <w:rFonts w:hint="default"/>
        <w:lang w:val="en-US" w:eastAsia="en-US" w:bidi="ar-SA"/>
      </w:rPr>
    </w:lvl>
    <w:lvl w:ilvl="6" w:tplc="557CFF56">
      <w:numFmt w:val="bullet"/>
      <w:lvlText w:val="•"/>
      <w:lvlJc w:val="left"/>
      <w:pPr>
        <w:ind w:left="6199" w:hanging="360"/>
      </w:pPr>
      <w:rPr>
        <w:rFonts w:hint="default"/>
        <w:lang w:val="en-US" w:eastAsia="en-US" w:bidi="ar-SA"/>
      </w:rPr>
    </w:lvl>
    <w:lvl w:ilvl="7" w:tplc="0BD8A118">
      <w:numFmt w:val="bullet"/>
      <w:lvlText w:val="•"/>
      <w:lvlJc w:val="left"/>
      <w:pPr>
        <w:ind w:left="7085" w:hanging="360"/>
      </w:pPr>
      <w:rPr>
        <w:rFonts w:hint="default"/>
        <w:lang w:val="en-US" w:eastAsia="en-US" w:bidi="ar-SA"/>
      </w:rPr>
    </w:lvl>
    <w:lvl w:ilvl="8" w:tplc="951A7758">
      <w:numFmt w:val="bullet"/>
      <w:lvlText w:val="•"/>
      <w:lvlJc w:val="left"/>
      <w:pPr>
        <w:ind w:left="7972" w:hanging="360"/>
      </w:pPr>
      <w:rPr>
        <w:rFonts w:hint="default"/>
        <w:lang w:val="en-US" w:eastAsia="en-US" w:bidi="ar-SA"/>
      </w:rPr>
    </w:lvl>
  </w:abstractNum>
  <w:abstractNum w:abstractNumId="3" w15:restartNumberingAfterBreak="0">
    <w:nsid w:val="09164560"/>
    <w:multiLevelType w:val="hybridMultilevel"/>
    <w:tmpl w:val="7E945874"/>
    <w:lvl w:ilvl="0" w:tplc="D4A8B110">
      <w:start w:val="1"/>
      <w:numFmt w:val="decimal"/>
      <w:lvlText w:val="%1."/>
      <w:lvlJc w:val="left"/>
      <w:pPr>
        <w:ind w:left="873" w:hanging="720"/>
      </w:pPr>
      <w:rPr>
        <w:rFonts w:ascii="Arial MT" w:eastAsia="Arial MT" w:hAnsi="Arial MT" w:cs="Arial MT" w:hint="default"/>
        <w:spacing w:val="0"/>
        <w:w w:val="102"/>
        <w:sz w:val="21"/>
        <w:szCs w:val="21"/>
        <w:lang w:val="en-US" w:eastAsia="en-US" w:bidi="ar-SA"/>
      </w:rPr>
    </w:lvl>
    <w:lvl w:ilvl="1" w:tplc="383817AA">
      <w:start w:val="1"/>
      <w:numFmt w:val="lowerLetter"/>
      <w:lvlText w:val="%2."/>
      <w:lvlJc w:val="left"/>
      <w:pPr>
        <w:ind w:left="873" w:hanging="720"/>
      </w:pPr>
      <w:rPr>
        <w:rFonts w:ascii="Arial MT" w:eastAsia="Arial MT" w:hAnsi="Arial MT" w:cs="Arial MT" w:hint="default"/>
        <w:spacing w:val="0"/>
        <w:w w:val="102"/>
        <w:sz w:val="21"/>
        <w:szCs w:val="21"/>
        <w:lang w:val="en-US" w:eastAsia="en-US" w:bidi="ar-SA"/>
      </w:rPr>
    </w:lvl>
    <w:lvl w:ilvl="2" w:tplc="36C0BEF6">
      <w:numFmt w:val="bullet"/>
      <w:lvlText w:val="•"/>
      <w:lvlJc w:val="left"/>
      <w:pPr>
        <w:ind w:left="2653" w:hanging="720"/>
      </w:pPr>
      <w:rPr>
        <w:rFonts w:hint="default"/>
        <w:lang w:val="en-US" w:eastAsia="en-US" w:bidi="ar-SA"/>
      </w:rPr>
    </w:lvl>
    <w:lvl w:ilvl="3" w:tplc="7A3A95E0">
      <w:numFmt w:val="bullet"/>
      <w:lvlText w:val="•"/>
      <w:lvlJc w:val="left"/>
      <w:pPr>
        <w:ind w:left="3539" w:hanging="720"/>
      </w:pPr>
      <w:rPr>
        <w:rFonts w:hint="default"/>
        <w:lang w:val="en-US" w:eastAsia="en-US" w:bidi="ar-SA"/>
      </w:rPr>
    </w:lvl>
    <w:lvl w:ilvl="4" w:tplc="31641760">
      <w:numFmt w:val="bullet"/>
      <w:lvlText w:val="•"/>
      <w:lvlJc w:val="left"/>
      <w:pPr>
        <w:ind w:left="4426" w:hanging="720"/>
      </w:pPr>
      <w:rPr>
        <w:rFonts w:hint="default"/>
        <w:lang w:val="en-US" w:eastAsia="en-US" w:bidi="ar-SA"/>
      </w:rPr>
    </w:lvl>
    <w:lvl w:ilvl="5" w:tplc="3F889FE8">
      <w:numFmt w:val="bullet"/>
      <w:lvlText w:val="•"/>
      <w:lvlJc w:val="left"/>
      <w:pPr>
        <w:ind w:left="5312" w:hanging="720"/>
      </w:pPr>
      <w:rPr>
        <w:rFonts w:hint="default"/>
        <w:lang w:val="en-US" w:eastAsia="en-US" w:bidi="ar-SA"/>
      </w:rPr>
    </w:lvl>
    <w:lvl w:ilvl="6" w:tplc="0D9C9A12">
      <w:numFmt w:val="bullet"/>
      <w:lvlText w:val="•"/>
      <w:lvlJc w:val="left"/>
      <w:pPr>
        <w:ind w:left="6199" w:hanging="720"/>
      </w:pPr>
      <w:rPr>
        <w:rFonts w:hint="default"/>
        <w:lang w:val="en-US" w:eastAsia="en-US" w:bidi="ar-SA"/>
      </w:rPr>
    </w:lvl>
    <w:lvl w:ilvl="7" w:tplc="1998240E">
      <w:numFmt w:val="bullet"/>
      <w:lvlText w:val="•"/>
      <w:lvlJc w:val="left"/>
      <w:pPr>
        <w:ind w:left="7085" w:hanging="720"/>
      </w:pPr>
      <w:rPr>
        <w:rFonts w:hint="default"/>
        <w:lang w:val="en-US" w:eastAsia="en-US" w:bidi="ar-SA"/>
      </w:rPr>
    </w:lvl>
    <w:lvl w:ilvl="8" w:tplc="B1545A7E">
      <w:numFmt w:val="bullet"/>
      <w:lvlText w:val="•"/>
      <w:lvlJc w:val="left"/>
      <w:pPr>
        <w:ind w:left="7972" w:hanging="720"/>
      </w:pPr>
      <w:rPr>
        <w:rFonts w:hint="default"/>
        <w:lang w:val="en-US" w:eastAsia="en-US" w:bidi="ar-SA"/>
      </w:rPr>
    </w:lvl>
  </w:abstractNum>
  <w:abstractNum w:abstractNumId="4" w15:restartNumberingAfterBreak="0">
    <w:nsid w:val="0AA21F12"/>
    <w:multiLevelType w:val="multilevel"/>
    <w:tmpl w:val="5450FD5C"/>
    <w:lvl w:ilvl="0">
      <w:start w:val="1"/>
      <w:numFmt w:val="decimal"/>
      <w:lvlText w:val="%1."/>
      <w:lvlJc w:val="left"/>
      <w:pPr>
        <w:ind w:left="513" w:hanging="360"/>
      </w:pPr>
      <w:rPr>
        <w:rFonts w:ascii="Arial" w:eastAsia="Arial" w:hAnsi="Arial" w:cs="Arial" w:hint="default"/>
        <w:b/>
        <w:bCs/>
        <w:spacing w:val="0"/>
        <w:w w:val="102"/>
        <w:sz w:val="21"/>
        <w:szCs w:val="21"/>
        <w:lang w:val="en-US" w:eastAsia="en-US" w:bidi="ar-SA"/>
      </w:rPr>
    </w:lvl>
    <w:lvl w:ilvl="1">
      <w:start w:val="1"/>
      <w:numFmt w:val="decimal"/>
      <w:lvlText w:val="%1.%2."/>
      <w:lvlJc w:val="left"/>
      <w:pPr>
        <w:ind w:left="1143" w:hanging="630"/>
      </w:pPr>
      <w:rPr>
        <w:rFonts w:ascii="Arial MT" w:eastAsia="Arial MT" w:hAnsi="Arial MT" w:cs="Arial MT" w:hint="default"/>
        <w:spacing w:val="0"/>
        <w:w w:val="102"/>
        <w:sz w:val="21"/>
        <w:szCs w:val="21"/>
        <w:lang w:val="en-US" w:eastAsia="en-US" w:bidi="ar-SA"/>
      </w:rPr>
    </w:lvl>
    <w:lvl w:ilvl="2">
      <w:numFmt w:val="bullet"/>
      <w:lvlText w:val="•"/>
      <w:lvlJc w:val="left"/>
      <w:pPr>
        <w:ind w:left="2096" w:hanging="630"/>
      </w:pPr>
      <w:rPr>
        <w:rFonts w:hint="default"/>
        <w:lang w:val="en-US" w:eastAsia="en-US" w:bidi="ar-SA"/>
      </w:rPr>
    </w:lvl>
    <w:lvl w:ilvl="3">
      <w:numFmt w:val="bullet"/>
      <w:lvlText w:val="•"/>
      <w:lvlJc w:val="left"/>
      <w:pPr>
        <w:ind w:left="3052" w:hanging="630"/>
      </w:pPr>
      <w:rPr>
        <w:rFonts w:hint="default"/>
        <w:lang w:val="en-US" w:eastAsia="en-US" w:bidi="ar-SA"/>
      </w:rPr>
    </w:lvl>
    <w:lvl w:ilvl="4">
      <w:numFmt w:val="bullet"/>
      <w:lvlText w:val="•"/>
      <w:lvlJc w:val="left"/>
      <w:pPr>
        <w:ind w:left="4008" w:hanging="630"/>
      </w:pPr>
      <w:rPr>
        <w:rFonts w:hint="default"/>
        <w:lang w:val="en-US" w:eastAsia="en-US" w:bidi="ar-SA"/>
      </w:rPr>
    </w:lvl>
    <w:lvl w:ilvl="5">
      <w:numFmt w:val="bullet"/>
      <w:lvlText w:val="•"/>
      <w:lvlJc w:val="left"/>
      <w:pPr>
        <w:ind w:left="4964" w:hanging="630"/>
      </w:pPr>
      <w:rPr>
        <w:rFonts w:hint="default"/>
        <w:lang w:val="en-US" w:eastAsia="en-US" w:bidi="ar-SA"/>
      </w:rPr>
    </w:lvl>
    <w:lvl w:ilvl="6">
      <w:numFmt w:val="bullet"/>
      <w:lvlText w:val="•"/>
      <w:lvlJc w:val="left"/>
      <w:pPr>
        <w:ind w:left="5920" w:hanging="630"/>
      </w:pPr>
      <w:rPr>
        <w:rFonts w:hint="default"/>
        <w:lang w:val="en-US" w:eastAsia="en-US" w:bidi="ar-SA"/>
      </w:rPr>
    </w:lvl>
    <w:lvl w:ilvl="7">
      <w:numFmt w:val="bullet"/>
      <w:lvlText w:val="•"/>
      <w:lvlJc w:val="left"/>
      <w:pPr>
        <w:ind w:left="6877" w:hanging="630"/>
      </w:pPr>
      <w:rPr>
        <w:rFonts w:hint="default"/>
        <w:lang w:val="en-US" w:eastAsia="en-US" w:bidi="ar-SA"/>
      </w:rPr>
    </w:lvl>
    <w:lvl w:ilvl="8">
      <w:numFmt w:val="bullet"/>
      <w:lvlText w:val="•"/>
      <w:lvlJc w:val="left"/>
      <w:pPr>
        <w:ind w:left="7833" w:hanging="630"/>
      </w:pPr>
      <w:rPr>
        <w:rFonts w:hint="default"/>
        <w:lang w:val="en-US" w:eastAsia="en-US" w:bidi="ar-SA"/>
      </w:rPr>
    </w:lvl>
  </w:abstractNum>
  <w:abstractNum w:abstractNumId="5" w15:restartNumberingAfterBreak="0">
    <w:nsid w:val="0C107ABE"/>
    <w:multiLevelType w:val="hybridMultilevel"/>
    <w:tmpl w:val="2652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922D5"/>
    <w:multiLevelType w:val="hybridMultilevel"/>
    <w:tmpl w:val="F41A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B7173"/>
    <w:multiLevelType w:val="hybridMultilevel"/>
    <w:tmpl w:val="23FA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6055D"/>
    <w:multiLevelType w:val="hybridMultilevel"/>
    <w:tmpl w:val="BCA0ED3E"/>
    <w:lvl w:ilvl="0" w:tplc="0622B020">
      <w:start w:val="1"/>
      <w:numFmt w:val="lowerLetter"/>
      <w:lvlText w:val="%1)"/>
      <w:lvlJc w:val="left"/>
      <w:pPr>
        <w:ind w:left="873" w:hanging="360"/>
      </w:pPr>
      <w:rPr>
        <w:rFonts w:ascii="Arial MT" w:eastAsia="Arial MT" w:hAnsi="Arial MT" w:cs="Arial MT" w:hint="default"/>
        <w:spacing w:val="0"/>
        <w:w w:val="102"/>
        <w:sz w:val="21"/>
        <w:szCs w:val="21"/>
        <w:lang w:val="en-US" w:eastAsia="en-US" w:bidi="ar-SA"/>
      </w:rPr>
    </w:lvl>
    <w:lvl w:ilvl="1" w:tplc="62FE2030">
      <w:numFmt w:val="bullet"/>
      <w:lvlText w:val="•"/>
      <w:lvlJc w:val="left"/>
      <w:pPr>
        <w:ind w:left="1766" w:hanging="360"/>
      </w:pPr>
      <w:rPr>
        <w:rFonts w:hint="default"/>
        <w:lang w:val="en-US" w:eastAsia="en-US" w:bidi="ar-SA"/>
      </w:rPr>
    </w:lvl>
    <w:lvl w:ilvl="2" w:tplc="4D82F5D0">
      <w:numFmt w:val="bullet"/>
      <w:lvlText w:val="•"/>
      <w:lvlJc w:val="left"/>
      <w:pPr>
        <w:ind w:left="2653" w:hanging="360"/>
      </w:pPr>
      <w:rPr>
        <w:rFonts w:hint="default"/>
        <w:lang w:val="en-US" w:eastAsia="en-US" w:bidi="ar-SA"/>
      </w:rPr>
    </w:lvl>
    <w:lvl w:ilvl="3" w:tplc="F478406A">
      <w:numFmt w:val="bullet"/>
      <w:lvlText w:val="•"/>
      <w:lvlJc w:val="left"/>
      <w:pPr>
        <w:ind w:left="3539" w:hanging="360"/>
      </w:pPr>
      <w:rPr>
        <w:rFonts w:hint="default"/>
        <w:lang w:val="en-US" w:eastAsia="en-US" w:bidi="ar-SA"/>
      </w:rPr>
    </w:lvl>
    <w:lvl w:ilvl="4" w:tplc="8F36B6C4">
      <w:numFmt w:val="bullet"/>
      <w:lvlText w:val="•"/>
      <w:lvlJc w:val="left"/>
      <w:pPr>
        <w:ind w:left="4426" w:hanging="360"/>
      </w:pPr>
      <w:rPr>
        <w:rFonts w:hint="default"/>
        <w:lang w:val="en-US" w:eastAsia="en-US" w:bidi="ar-SA"/>
      </w:rPr>
    </w:lvl>
    <w:lvl w:ilvl="5" w:tplc="EB00DDA4">
      <w:numFmt w:val="bullet"/>
      <w:lvlText w:val="•"/>
      <w:lvlJc w:val="left"/>
      <w:pPr>
        <w:ind w:left="5312" w:hanging="360"/>
      </w:pPr>
      <w:rPr>
        <w:rFonts w:hint="default"/>
        <w:lang w:val="en-US" w:eastAsia="en-US" w:bidi="ar-SA"/>
      </w:rPr>
    </w:lvl>
    <w:lvl w:ilvl="6" w:tplc="A1662EE4">
      <w:numFmt w:val="bullet"/>
      <w:lvlText w:val="•"/>
      <w:lvlJc w:val="left"/>
      <w:pPr>
        <w:ind w:left="6199" w:hanging="360"/>
      </w:pPr>
      <w:rPr>
        <w:rFonts w:hint="default"/>
        <w:lang w:val="en-US" w:eastAsia="en-US" w:bidi="ar-SA"/>
      </w:rPr>
    </w:lvl>
    <w:lvl w:ilvl="7" w:tplc="62D4D1DC">
      <w:numFmt w:val="bullet"/>
      <w:lvlText w:val="•"/>
      <w:lvlJc w:val="left"/>
      <w:pPr>
        <w:ind w:left="7085" w:hanging="360"/>
      </w:pPr>
      <w:rPr>
        <w:rFonts w:hint="default"/>
        <w:lang w:val="en-US" w:eastAsia="en-US" w:bidi="ar-SA"/>
      </w:rPr>
    </w:lvl>
    <w:lvl w:ilvl="8" w:tplc="80D02B44">
      <w:numFmt w:val="bullet"/>
      <w:lvlText w:val="•"/>
      <w:lvlJc w:val="left"/>
      <w:pPr>
        <w:ind w:left="7972" w:hanging="360"/>
      </w:pPr>
      <w:rPr>
        <w:rFonts w:hint="default"/>
        <w:lang w:val="en-US" w:eastAsia="en-US" w:bidi="ar-SA"/>
      </w:rPr>
    </w:lvl>
  </w:abstractNum>
  <w:abstractNum w:abstractNumId="9" w15:restartNumberingAfterBreak="0">
    <w:nsid w:val="292F24FE"/>
    <w:multiLevelType w:val="hybridMultilevel"/>
    <w:tmpl w:val="C4B01678"/>
    <w:lvl w:ilvl="0" w:tplc="53CAD37A">
      <w:numFmt w:val="bullet"/>
      <w:lvlText w:val=""/>
      <w:lvlJc w:val="left"/>
      <w:pPr>
        <w:ind w:left="105" w:hanging="360"/>
      </w:pPr>
      <w:rPr>
        <w:rFonts w:ascii="Symbol" w:eastAsia="Symbol" w:hAnsi="Symbol" w:cs="Symbol" w:hint="default"/>
        <w:w w:val="102"/>
        <w:sz w:val="21"/>
        <w:szCs w:val="21"/>
        <w:lang w:val="en-US" w:eastAsia="en-US" w:bidi="ar-SA"/>
      </w:rPr>
    </w:lvl>
    <w:lvl w:ilvl="1" w:tplc="882EB690">
      <w:numFmt w:val="bullet"/>
      <w:lvlText w:val="•"/>
      <w:lvlJc w:val="left"/>
      <w:pPr>
        <w:ind w:left="763" w:hanging="360"/>
      </w:pPr>
      <w:rPr>
        <w:rFonts w:hint="default"/>
        <w:lang w:val="en-US" w:eastAsia="en-US" w:bidi="ar-SA"/>
      </w:rPr>
    </w:lvl>
    <w:lvl w:ilvl="2" w:tplc="233E87E6">
      <w:numFmt w:val="bullet"/>
      <w:lvlText w:val="•"/>
      <w:lvlJc w:val="left"/>
      <w:pPr>
        <w:ind w:left="1427" w:hanging="360"/>
      </w:pPr>
      <w:rPr>
        <w:rFonts w:hint="default"/>
        <w:lang w:val="en-US" w:eastAsia="en-US" w:bidi="ar-SA"/>
      </w:rPr>
    </w:lvl>
    <w:lvl w:ilvl="3" w:tplc="26EA642C">
      <w:numFmt w:val="bullet"/>
      <w:lvlText w:val="•"/>
      <w:lvlJc w:val="left"/>
      <w:pPr>
        <w:ind w:left="2091" w:hanging="360"/>
      </w:pPr>
      <w:rPr>
        <w:rFonts w:hint="default"/>
        <w:lang w:val="en-US" w:eastAsia="en-US" w:bidi="ar-SA"/>
      </w:rPr>
    </w:lvl>
    <w:lvl w:ilvl="4" w:tplc="6DD4E774">
      <w:numFmt w:val="bullet"/>
      <w:lvlText w:val="•"/>
      <w:lvlJc w:val="left"/>
      <w:pPr>
        <w:ind w:left="2755" w:hanging="360"/>
      </w:pPr>
      <w:rPr>
        <w:rFonts w:hint="default"/>
        <w:lang w:val="en-US" w:eastAsia="en-US" w:bidi="ar-SA"/>
      </w:rPr>
    </w:lvl>
    <w:lvl w:ilvl="5" w:tplc="D6BEE372">
      <w:numFmt w:val="bullet"/>
      <w:lvlText w:val="•"/>
      <w:lvlJc w:val="left"/>
      <w:pPr>
        <w:ind w:left="3419" w:hanging="360"/>
      </w:pPr>
      <w:rPr>
        <w:rFonts w:hint="default"/>
        <w:lang w:val="en-US" w:eastAsia="en-US" w:bidi="ar-SA"/>
      </w:rPr>
    </w:lvl>
    <w:lvl w:ilvl="6" w:tplc="19E02544">
      <w:numFmt w:val="bullet"/>
      <w:lvlText w:val="•"/>
      <w:lvlJc w:val="left"/>
      <w:pPr>
        <w:ind w:left="4083" w:hanging="360"/>
      </w:pPr>
      <w:rPr>
        <w:rFonts w:hint="default"/>
        <w:lang w:val="en-US" w:eastAsia="en-US" w:bidi="ar-SA"/>
      </w:rPr>
    </w:lvl>
    <w:lvl w:ilvl="7" w:tplc="1C8C80DE">
      <w:numFmt w:val="bullet"/>
      <w:lvlText w:val="•"/>
      <w:lvlJc w:val="left"/>
      <w:pPr>
        <w:ind w:left="4747" w:hanging="360"/>
      </w:pPr>
      <w:rPr>
        <w:rFonts w:hint="default"/>
        <w:lang w:val="en-US" w:eastAsia="en-US" w:bidi="ar-SA"/>
      </w:rPr>
    </w:lvl>
    <w:lvl w:ilvl="8" w:tplc="3F96C4AC">
      <w:numFmt w:val="bullet"/>
      <w:lvlText w:val="•"/>
      <w:lvlJc w:val="left"/>
      <w:pPr>
        <w:ind w:left="5411" w:hanging="360"/>
      </w:pPr>
      <w:rPr>
        <w:rFonts w:hint="default"/>
        <w:lang w:val="en-US" w:eastAsia="en-US" w:bidi="ar-SA"/>
      </w:rPr>
    </w:lvl>
  </w:abstractNum>
  <w:abstractNum w:abstractNumId="10" w15:restartNumberingAfterBreak="0">
    <w:nsid w:val="29893643"/>
    <w:multiLevelType w:val="hybridMultilevel"/>
    <w:tmpl w:val="B11CF2D0"/>
    <w:lvl w:ilvl="0" w:tplc="DE40B868">
      <w:start w:val="1"/>
      <w:numFmt w:val="lowerLetter"/>
      <w:lvlText w:val="%1)"/>
      <w:lvlJc w:val="left"/>
      <w:pPr>
        <w:ind w:left="410" w:hanging="257"/>
      </w:pPr>
      <w:rPr>
        <w:rFonts w:ascii="Arial MT" w:eastAsia="Arial MT" w:hAnsi="Arial MT" w:cs="Arial MT" w:hint="default"/>
        <w:spacing w:val="0"/>
        <w:w w:val="102"/>
        <w:sz w:val="21"/>
        <w:szCs w:val="21"/>
        <w:lang w:val="en-US" w:eastAsia="en-US" w:bidi="ar-SA"/>
      </w:rPr>
    </w:lvl>
    <w:lvl w:ilvl="1" w:tplc="F70E8A42">
      <w:start w:val="1"/>
      <w:numFmt w:val="lowerLetter"/>
      <w:lvlText w:val="%2)"/>
      <w:lvlJc w:val="left"/>
      <w:pPr>
        <w:ind w:left="873" w:hanging="360"/>
      </w:pPr>
      <w:rPr>
        <w:rFonts w:ascii="Arial MT" w:eastAsia="Arial MT" w:hAnsi="Arial MT" w:cs="Arial MT" w:hint="default"/>
        <w:spacing w:val="0"/>
        <w:w w:val="102"/>
        <w:sz w:val="21"/>
        <w:szCs w:val="21"/>
        <w:lang w:val="en-US" w:eastAsia="en-US" w:bidi="ar-SA"/>
      </w:rPr>
    </w:lvl>
    <w:lvl w:ilvl="2" w:tplc="9EB4F792">
      <w:numFmt w:val="bullet"/>
      <w:lvlText w:val="•"/>
      <w:lvlJc w:val="left"/>
      <w:pPr>
        <w:ind w:left="1865" w:hanging="360"/>
      </w:pPr>
      <w:rPr>
        <w:rFonts w:hint="default"/>
        <w:lang w:val="en-US" w:eastAsia="en-US" w:bidi="ar-SA"/>
      </w:rPr>
    </w:lvl>
    <w:lvl w:ilvl="3" w:tplc="40BCD0CA">
      <w:numFmt w:val="bullet"/>
      <w:lvlText w:val="•"/>
      <w:lvlJc w:val="left"/>
      <w:pPr>
        <w:ind w:left="2850" w:hanging="360"/>
      </w:pPr>
      <w:rPr>
        <w:rFonts w:hint="default"/>
        <w:lang w:val="en-US" w:eastAsia="en-US" w:bidi="ar-SA"/>
      </w:rPr>
    </w:lvl>
    <w:lvl w:ilvl="4" w:tplc="622817BC">
      <w:numFmt w:val="bullet"/>
      <w:lvlText w:val="•"/>
      <w:lvlJc w:val="left"/>
      <w:pPr>
        <w:ind w:left="3835" w:hanging="360"/>
      </w:pPr>
      <w:rPr>
        <w:rFonts w:hint="default"/>
        <w:lang w:val="en-US" w:eastAsia="en-US" w:bidi="ar-SA"/>
      </w:rPr>
    </w:lvl>
    <w:lvl w:ilvl="5" w:tplc="EF5C3A24">
      <w:numFmt w:val="bullet"/>
      <w:lvlText w:val="•"/>
      <w:lvlJc w:val="left"/>
      <w:pPr>
        <w:ind w:left="4820" w:hanging="360"/>
      </w:pPr>
      <w:rPr>
        <w:rFonts w:hint="default"/>
        <w:lang w:val="en-US" w:eastAsia="en-US" w:bidi="ar-SA"/>
      </w:rPr>
    </w:lvl>
    <w:lvl w:ilvl="6" w:tplc="06B23518">
      <w:numFmt w:val="bullet"/>
      <w:lvlText w:val="•"/>
      <w:lvlJc w:val="left"/>
      <w:pPr>
        <w:ind w:left="5805" w:hanging="360"/>
      </w:pPr>
      <w:rPr>
        <w:rFonts w:hint="default"/>
        <w:lang w:val="en-US" w:eastAsia="en-US" w:bidi="ar-SA"/>
      </w:rPr>
    </w:lvl>
    <w:lvl w:ilvl="7" w:tplc="3D2E7104">
      <w:numFmt w:val="bullet"/>
      <w:lvlText w:val="•"/>
      <w:lvlJc w:val="left"/>
      <w:pPr>
        <w:ind w:left="6790" w:hanging="360"/>
      </w:pPr>
      <w:rPr>
        <w:rFonts w:hint="default"/>
        <w:lang w:val="en-US" w:eastAsia="en-US" w:bidi="ar-SA"/>
      </w:rPr>
    </w:lvl>
    <w:lvl w:ilvl="8" w:tplc="0064718C">
      <w:numFmt w:val="bullet"/>
      <w:lvlText w:val="•"/>
      <w:lvlJc w:val="left"/>
      <w:pPr>
        <w:ind w:left="7775" w:hanging="360"/>
      </w:pPr>
      <w:rPr>
        <w:rFonts w:hint="default"/>
        <w:lang w:val="en-US" w:eastAsia="en-US" w:bidi="ar-SA"/>
      </w:rPr>
    </w:lvl>
  </w:abstractNum>
  <w:abstractNum w:abstractNumId="11" w15:restartNumberingAfterBreak="0">
    <w:nsid w:val="31251B16"/>
    <w:multiLevelType w:val="multilevel"/>
    <w:tmpl w:val="92682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cs="Times New Roman" w:hint="default"/>
        <w:b w:val="0"/>
        <w:i w:val="0"/>
        <w:sz w:val="22"/>
      </w:rPr>
    </w:lvl>
    <w:lvl w:ilvl="1">
      <w:start w:val="1"/>
      <w:numFmt w:val="decimal"/>
      <w:lvlRestart w:val="0"/>
      <w:lvlText w:val="%2."/>
      <w:lvlJc w:val="left"/>
      <w:pPr>
        <w:tabs>
          <w:tab w:val="num" w:pos="709"/>
        </w:tabs>
        <w:ind w:left="709" w:hanging="709"/>
      </w:pPr>
      <w:rPr>
        <w:rFonts w:ascii="Arial" w:hAnsi="Arial" w:cs="Times New Roman" w:hint="default"/>
        <w:b w:val="0"/>
        <w:i w:val="0"/>
        <w:sz w:val="22"/>
      </w:rPr>
    </w:lvl>
    <w:lvl w:ilvl="2">
      <w:start w:val="1"/>
      <w:numFmt w:val="decimal"/>
      <w:lvlRestart w:val="1"/>
      <w:pStyle w:val="Style2"/>
      <w:lvlText w:val="%1.%3"/>
      <w:lvlJc w:val="left"/>
      <w:pPr>
        <w:tabs>
          <w:tab w:val="num" w:pos="1418"/>
        </w:tabs>
        <w:ind w:left="1418" w:hanging="709"/>
      </w:pPr>
      <w:rPr>
        <w:rFonts w:ascii="Arial" w:hAnsi="Arial" w:cs="Times New Roman"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cs="Times New Roman" w:hint="default"/>
        <w:b w:val="0"/>
        <w:i w:val="0"/>
        <w:sz w:val="22"/>
      </w:rPr>
    </w:lvl>
    <w:lvl w:ilvl="4">
      <w:start w:val="1"/>
      <w:numFmt w:val="decimal"/>
      <w:lvlRestart w:val="3"/>
      <w:pStyle w:val="Style311"/>
      <w:lvlText w:val="%1.%3.%5"/>
      <w:lvlJc w:val="left"/>
      <w:pPr>
        <w:tabs>
          <w:tab w:val="num" w:pos="2126"/>
        </w:tabs>
        <w:ind w:left="2126" w:hanging="708"/>
      </w:pPr>
    </w:lvl>
    <w:lvl w:ilvl="5">
      <w:start w:val="1"/>
      <w:numFmt w:val="lowerLetter"/>
      <w:lvlRestart w:val="3"/>
      <w:pStyle w:val="Style3a"/>
      <w:lvlText w:val="%6)"/>
      <w:lvlJc w:val="left"/>
      <w:pPr>
        <w:tabs>
          <w:tab w:val="num" w:pos="2126"/>
        </w:tabs>
        <w:ind w:left="2126" w:hanging="708"/>
      </w:pPr>
    </w:lvl>
    <w:lvl w:ilvl="6">
      <w:start w:val="1"/>
      <w:numFmt w:val="decimal"/>
      <w:lvlRestart w:val="5"/>
      <w:pStyle w:val="Style4"/>
      <w:lvlText w:val="%1.%3.%5.%7"/>
      <w:lvlJc w:val="left"/>
      <w:pPr>
        <w:tabs>
          <w:tab w:val="num" w:pos="2835"/>
        </w:tabs>
        <w:ind w:left="2835" w:hanging="709"/>
      </w:pPr>
    </w:lvl>
    <w:lvl w:ilvl="7">
      <w:start w:val="1"/>
      <w:numFmt w:val="lowerLetter"/>
      <w:lvlRestart w:val="5"/>
      <w:pStyle w:val="Style4a"/>
      <w:lvlText w:val="%8)"/>
      <w:lvlJc w:val="left"/>
      <w:pPr>
        <w:tabs>
          <w:tab w:val="num" w:pos="2835"/>
        </w:tabs>
        <w:ind w:left="2835" w:hanging="709"/>
      </w:pPr>
    </w:lvl>
    <w:lvl w:ilvl="8">
      <w:start w:val="1"/>
      <w:numFmt w:val="decimal"/>
      <w:lvlText w:val="%1.%2.%3.%4.%5.%6.%7.%8.%9."/>
      <w:lvlJc w:val="left"/>
      <w:pPr>
        <w:tabs>
          <w:tab w:val="num" w:pos="4680"/>
        </w:tabs>
        <w:ind w:left="4320" w:hanging="1440"/>
      </w:pPr>
    </w:lvl>
  </w:abstractNum>
  <w:abstractNum w:abstractNumId="13" w15:restartNumberingAfterBreak="0">
    <w:nsid w:val="3F5D071A"/>
    <w:multiLevelType w:val="hybridMultilevel"/>
    <w:tmpl w:val="387099BC"/>
    <w:lvl w:ilvl="0" w:tplc="0C4E895C">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FE7400"/>
    <w:multiLevelType w:val="hybridMultilevel"/>
    <w:tmpl w:val="C55C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36F09"/>
    <w:multiLevelType w:val="hybridMultilevel"/>
    <w:tmpl w:val="FD7A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13CBB"/>
    <w:multiLevelType w:val="hybridMultilevel"/>
    <w:tmpl w:val="CF244278"/>
    <w:lvl w:ilvl="0" w:tplc="8736A49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881A98"/>
    <w:multiLevelType w:val="hybridMultilevel"/>
    <w:tmpl w:val="DA6C2300"/>
    <w:lvl w:ilvl="0" w:tplc="25F0F1FA">
      <w:start w:val="1"/>
      <w:numFmt w:val="decimal"/>
      <w:lvlText w:val="%1)"/>
      <w:lvlJc w:val="left"/>
      <w:pPr>
        <w:ind w:left="410" w:hanging="257"/>
      </w:pPr>
      <w:rPr>
        <w:rFonts w:ascii="Arial MT" w:eastAsia="Arial MT" w:hAnsi="Arial MT" w:cs="Arial MT" w:hint="default"/>
        <w:spacing w:val="0"/>
        <w:w w:val="102"/>
        <w:sz w:val="21"/>
        <w:szCs w:val="21"/>
        <w:lang w:val="en-US" w:eastAsia="en-US" w:bidi="ar-SA"/>
      </w:rPr>
    </w:lvl>
    <w:lvl w:ilvl="1" w:tplc="B5C25D36">
      <w:numFmt w:val="bullet"/>
      <w:lvlText w:val="•"/>
      <w:lvlJc w:val="left"/>
      <w:pPr>
        <w:ind w:left="1334" w:hanging="257"/>
      </w:pPr>
      <w:rPr>
        <w:rFonts w:hint="default"/>
        <w:lang w:val="en-US" w:eastAsia="en-US" w:bidi="ar-SA"/>
      </w:rPr>
    </w:lvl>
    <w:lvl w:ilvl="2" w:tplc="7514D9AC">
      <w:numFmt w:val="bullet"/>
      <w:lvlText w:val="•"/>
      <w:lvlJc w:val="left"/>
      <w:pPr>
        <w:ind w:left="2269" w:hanging="257"/>
      </w:pPr>
      <w:rPr>
        <w:rFonts w:hint="default"/>
        <w:lang w:val="en-US" w:eastAsia="en-US" w:bidi="ar-SA"/>
      </w:rPr>
    </w:lvl>
    <w:lvl w:ilvl="3" w:tplc="4E08E878">
      <w:numFmt w:val="bullet"/>
      <w:lvlText w:val="•"/>
      <w:lvlJc w:val="left"/>
      <w:pPr>
        <w:ind w:left="3203" w:hanging="257"/>
      </w:pPr>
      <w:rPr>
        <w:rFonts w:hint="default"/>
        <w:lang w:val="en-US" w:eastAsia="en-US" w:bidi="ar-SA"/>
      </w:rPr>
    </w:lvl>
    <w:lvl w:ilvl="4" w:tplc="E71CB690">
      <w:numFmt w:val="bullet"/>
      <w:lvlText w:val="•"/>
      <w:lvlJc w:val="left"/>
      <w:pPr>
        <w:ind w:left="4138" w:hanging="257"/>
      </w:pPr>
      <w:rPr>
        <w:rFonts w:hint="default"/>
        <w:lang w:val="en-US" w:eastAsia="en-US" w:bidi="ar-SA"/>
      </w:rPr>
    </w:lvl>
    <w:lvl w:ilvl="5" w:tplc="56EACE34">
      <w:numFmt w:val="bullet"/>
      <w:lvlText w:val="•"/>
      <w:lvlJc w:val="left"/>
      <w:pPr>
        <w:ind w:left="5072" w:hanging="257"/>
      </w:pPr>
      <w:rPr>
        <w:rFonts w:hint="default"/>
        <w:lang w:val="en-US" w:eastAsia="en-US" w:bidi="ar-SA"/>
      </w:rPr>
    </w:lvl>
    <w:lvl w:ilvl="6" w:tplc="495A97EC">
      <w:numFmt w:val="bullet"/>
      <w:lvlText w:val="•"/>
      <w:lvlJc w:val="left"/>
      <w:pPr>
        <w:ind w:left="6007" w:hanging="257"/>
      </w:pPr>
      <w:rPr>
        <w:rFonts w:hint="default"/>
        <w:lang w:val="en-US" w:eastAsia="en-US" w:bidi="ar-SA"/>
      </w:rPr>
    </w:lvl>
    <w:lvl w:ilvl="7" w:tplc="C1C2D6D0">
      <w:numFmt w:val="bullet"/>
      <w:lvlText w:val="•"/>
      <w:lvlJc w:val="left"/>
      <w:pPr>
        <w:ind w:left="6941" w:hanging="257"/>
      </w:pPr>
      <w:rPr>
        <w:rFonts w:hint="default"/>
        <w:lang w:val="en-US" w:eastAsia="en-US" w:bidi="ar-SA"/>
      </w:rPr>
    </w:lvl>
    <w:lvl w:ilvl="8" w:tplc="60F87554">
      <w:numFmt w:val="bullet"/>
      <w:lvlText w:val="•"/>
      <w:lvlJc w:val="left"/>
      <w:pPr>
        <w:ind w:left="7876" w:hanging="257"/>
      </w:pPr>
      <w:rPr>
        <w:rFonts w:hint="default"/>
        <w:lang w:val="en-US" w:eastAsia="en-US" w:bidi="ar-SA"/>
      </w:rPr>
    </w:lvl>
  </w:abstractNum>
  <w:abstractNum w:abstractNumId="18" w15:restartNumberingAfterBreak="0">
    <w:nsid w:val="59362D15"/>
    <w:multiLevelType w:val="hybridMultilevel"/>
    <w:tmpl w:val="43E4D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50229"/>
    <w:multiLevelType w:val="hybridMultilevel"/>
    <w:tmpl w:val="0C3A5592"/>
    <w:lvl w:ilvl="0" w:tplc="393C23EC">
      <w:numFmt w:val="bullet"/>
      <w:lvlText w:val=""/>
      <w:lvlJc w:val="left"/>
      <w:pPr>
        <w:ind w:left="153" w:hanging="360"/>
      </w:pPr>
      <w:rPr>
        <w:rFonts w:ascii="Symbol" w:eastAsia="Symbol" w:hAnsi="Symbol" w:cs="Symbol" w:hint="default"/>
        <w:w w:val="102"/>
        <w:sz w:val="21"/>
        <w:szCs w:val="21"/>
        <w:lang w:val="en-US" w:eastAsia="en-US" w:bidi="ar-SA"/>
      </w:rPr>
    </w:lvl>
    <w:lvl w:ilvl="1" w:tplc="6C08F452">
      <w:numFmt w:val="bullet"/>
      <w:lvlText w:val="•"/>
      <w:lvlJc w:val="left"/>
      <w:pPr>
        <w:ind w:left="1118" w:hanging="360"/>
      </w:pPr>
      <w:rPr>
        <w:rFonts w:hint="default"/>
        <w:lang w:val="en-US" w:eastAsia="en-US" w:bidi="ar-SA"/>
      </w:rPr>
    </w:lvl>
    <w:lvl w:ilvl="2" w:tplc="97E23CD0">
      <w:numFmt w:val="bullet"/>
      <w:lvlText w:val="•"/>
      <w:lvlJc w:val="left"/>
      <w:pPr>
        <w:ind w:left="2077" w:hanging="360"/>
      </w:pPr>
      <w:rPr>
        <w:rFonts w:hint="default"/>
        <w:lang w:val="en-US" w:eastAsia="en-US" w:bidi="ar-SA"/>
      </w:rPr>
    </w:lvl>
    <w:lvl w:ilvl="3" w:tplc="8520815C">
      <w:numFmt w:val="bullet"/>
      <w:lvlText w:val="•"/>
      <w:lvlJc w:val="left"/>
      <w:pPr>
        <w:ind w:left="3035" w:hanging="360"/>
      </w:pPr>
      <w:rPr>
        <w:rFonts w:hint="default"/>
        <w:lang w:val="en-US" w:eastAsia="en-US" w:bidi="ar-SA"/>
      </w:rPr>
    </w:lvl>
    <w:lvl w:ilvl="4" w:tplc="1004D832">
      <w:numFmt w:val="bullet"/>
      <w:lvlText w:val="•"/>
      <w:lvlJc w:val="left"/>
      <w:pPr>
        <w:ind w:left="3994" w:hanging="360"/>
      </w:pPr>
      <w:rPr>
        <w:rFonts w:hint="default"/>
        <w:lang w:val="en-US" w:eastAsia="en-US" w:bidi="ar-SA"/>
      </w:rPr>
    </w:lvl>
    <w:lvl w:ilvl="5" w:tplc="AD087B8E">
      <w:numFmt w:val="bullet"/>
      <w:lvlText w:val="•"/>
      <w:lvlJc w:val="left"/>
      <w:pPr>
        <w:ind w:left="4952" w:hanging="360"/>
      </w:pPr>
      <w:rPr>
        <w:rFonts w:hint="default"/>
        <w:lang w:val="en-US" w:eastAsia="en-US" w:bidi="ar-SA"/>
      </w:rPr>
    </w:lvl>
    <w:lvl w:ilvl="6" w:tplc="59E062A8">
      <w:numFmt w:val="bullet"/>
      <w:lvlText w:val="•"/>
      <w:lvlJc w:val="left"/>
      <w:pPr>
        <w:ind w:left="5911" w:hanging="360"/>
      </w:pPr>
      <w:rPr>
        <w:rFonts w:hint="default"/>
        <w:lang w:val="en-US" w:eastAsia="en-US" w:bidi="ar-SA"/>
      </w:rPr>
    </w:lvl>
    <w:lvl w:ilvl="7" w:tplc="23A85DAA">
      <w:numFmt w:val="bullet"/>
      <w:lvlText w:val="•"/>
      <w:lvlJc w:val="left"/>
      <w:pPr>
        <w:ind w:left="6869" w:hanging="360"/>
      </w:pPr>
      <w:rPr>
        <w:rFonts w:hint="default"/>
        <w:lang w:val="en-US" w:eastAsia="en-US" w:bidi="ar-SA"/>
      </w:rPr>
    </w:lvl>
    <w:lvl w:ilvl="8" w:tplc="A5CAE71C">
      <w:numFmt w:val="bullet"/>
      <w:lvlText w:val="•"/>
      <w:lvlJc w:val="left"/>
      <w:pPr>
        <w:ind w:left="7828" w:hanging="360"/>
      </w:pPr>
      <w:rPr>
        <w:rFonts w:hint="default"/>
        <w:lang w:val="en-US" w:eastAsia="en-US" w:bidi="ar-SA"/>
      </w:rPr>
    </w:lvl>
  </w:abstractNum>
  <w:abstractNum w:abstractNumId="20" w15:restartNumberingAfterBreak="0">
    <w:nsid w:val="5EFD65AD"/>
    <w:multiLevelType w:val="multilevel"/>
    <w:tmpl w:val="DE1EB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8A6A4C"/>
    <w:multiLevelType w:val="hybridMultilevel"/>
    <w:tmpl w:val="5A585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314C9"/>
    <w:multiLevelType w:val="hybridMultilevel"/>
    <w:tmpl w:val="4762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C1436"/>
    <w:multiLevelType w:val="hybridMultilevel"/>
    <w:tmpl w:val="0F187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159B8"/>
    <w:multiLevelType w:val="hybridMultilevel"/>
    <w:tmpl w:val="60CC0ADE"/>
    <w:lvl w:ilvl="0" w:tplc="31C6F3C4">
      <w:start w:val="1"/>
      <w:numFmt w:val="lowerLetter"/>
      <w:lvlText w:val="%1)"/>
      <w:lvlJc w:val="left"/>
      <w:pPr>
        <w:ind w:left="153" w:hanging="257"/>
      </w:pPr>
      <w:rPr>
        <w:rFonts w:ascii="Arial MT" w:eastAsia="Arial MT" w:hAnsi="Arial MT" w:cs="Arial MT" w:hint="default"/>
        <w:spacing w:val="0"/>
        <w:w w:val="102"/>
        <w:sz w:val="21"/>
        <w:szCs w:val="21"/>
        <w:lang w:val="en-US" w:eastAsia="en-US" w:bidi="ar-SA"/>
      </w:rPr>
    </w:lvl>
    <w:lvl w:ilvl="1" w:tplc="358A58EA">
      <w:numFmt w:val="bullet"/>
      <w:lvlText w:val="•"/>
      <w:lvlJc w:val="left"/>
      <w:pPr>
        <w:ind w:left="1118" w:hanging="257"/>
      </w:pPr>
      <w:rPr>
        <w:rFonts w:hint="default"/>
        <w:lang w:val="en-US" w:eastAsia="en-US" w:bidi="ar-SA"/>
      </w:rPr>
    </w:lvl>
    <w:lvl w:ilvl="2" w:tplc="6F98A1E0">
      <w:numFmt w:val="bullet"/>
      <w:lvlText w:val="•"/>
      <w:lvlJc w:val="left"/>
      <w:pPr>
        <w:ind w:left="2077" w:hanging="257"/>
      </w:pPr>
      <w:rPr>
        <w:rFonts w:hint="default"/>
        <w:lang w:val="en-US" w:eastAsia="en-US" w:bidi="ar-SA"/>
      </w:rPr>
    </w:lvl>
    <w:lvl w:ilvl="3" w:tplc="87B248B8">
      <w:numFmt w:val="bullet"/>
      <w:lvlText w:val="•"/>
      <w:lvlJc w:val="left"/>
      <w:pPr>
        <w:ind w:left="3035" w:hanging="257"/>
      </w:pPr>
      <w:rPr>
        <w:rFonts w:hint="default"/>
        <w:lang w:val="en-US" w:eastAsia="en-US" w:bidi="ar-SA"/>
      </w:rPr>
    </w:lvl>
    <w:lvl w:ilvl="4" w:tplc="15A0E46A">
      <w:numFmt w:val="bullet"/>
      <w:lvlText w:val="•"/>
      <w:lvlJc w:val="left"/>
      <w:pPr>
        <w:ind w:left="3994" w:hanging="257"/>
      </w:pPr>
      <w:rPr>
        <w:rFonts w:hint="default"/>
        <w:lang w:val="en-US" w:eastAsia="en-US" w:bidi="ar-SA"/>
      </w:rPr>
    </w:lvl>
    <w:lvl w:ilvl="5" w:tplc="737CCE4E">
      <w:numFmt w:val="bullet"/>
      <w:lvlText w:val="•"/>
      <w:lvlJc w:val="left"/>
      <w:pPr>
        <w:ind w:left="4952" w:hanging="257"/>
      </w:pPr>
      <w:rPr>
        <w:rFonts w:hint="default"/>
        <w:lang w:val="en-US" w:eastAsia="en-US" w:bidi="ar-SA"/>
      </w:rPr>
    </w:lvl>
    <w:lvl w:ilvl="6" w:tplc="33745A6E">
      <w:numFmt w:val="bullet"/>
      <w:lvlText w:val="•"/>
      <w:lvlJc w:val="left"/>
      <w:pPr>
        <w:ind w:left="5911" w:hanging="257"/>
      </w:pPr>
      <w:rPr>
        <w:rFonts w:hint="default"/>
        <w:lang w:val="en-US" w:eastAsia="en-US" w:bidi="ar-SA"/>
      </w:rPr>
    </w:lvl>
    <w:lvl w:ilvl="7" w:tplc="B7F6F4E0">
      <w:numFmt w:val="bullet"/>
      <w:lvlText w:val="•"/>
      <w:lvlJc w:val="left"/>
      <w:pPr>
        <w:ind w:left="6869" w:hanging="257"/>
      </w:pPr>
      <w:rPr>
        <w:rFonts w:hint="default"/>
        <w:lang w:val="en-US" w:eastAsia="en-US" w:bidi="ar-SA"/>
      </w:rPr>
    </w:lvl>
    <w:lvl w:ilvl="8" w:tplc="C918532E">
      <w:numFmt w:val="bullet"/>
      <w:lvlText w:val="•"/>
      <w:lvlJc w:val="left"/>
      <w:pPr>
        <w:ind w:left="7828" w:hanging="257"/>
      </w:pPr>
      <w:rPr>
        <w:rFonts w:hint="default"/>
        <w:lang w:val="en-US" w:eastAsia="en-US" w:bidi="ar-SA"/>
      </w:rPr>
    </w:lvl>
  </w:abstractNum>
  <w:abstractNum w:abstractNumId="25" w15:restartNumberingAfterBreak="0">
    <w:nsid w:val="72700185"/>
    <w:multiLevelType w:val="multilevel"/>
    <w:tmpl w:val="990A8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0F7502"/>
    <w:multiLevelType w:val="hybridMultilevel"/>
    <w:tmpl w:val="28C6B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23"/>
  </w:num>
  <w:num w:numId="4">
    <w:abstractNumId w:val="18"/>
  </w:num>
  <w:num w:numId="5">
    <w:abstractNumId w:val="26"/>
  </w:num>
  <w:num w:numId="6">
    <w:abstractNumId w:val="21"/>
  </w:num>
  <w:num w:numId="7">
    <w:abstractNumId w:val="5"/>
  </w:num>
  <w:num w:numId="8">
    <w:abstractNumId w:val="22"/>
  </w:num>
  <w:num w:numId="9">
    <w:abstractNumId w:val="1"/>
  </w:num>
  <w:num w:numId="10">
    <w:abstractNumId w:val="6"/>
  </w:num>
  <w:num w:numId="11">
    <w:abstractNumId w:val="7"/>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7"/>
  </w:num>
  <w:num w:numId="16">
    <w:abstractNumId w:val="8"/>
  </w:num>
  <w:num w:numId="17">
    <w:abstractNumId w:val="9"/>
  </w:num>
  <w:num w:numId="18">
    <w:abstractNumId w:val="2"/>
  </w:num>
  <w:num w:numId="19">
    <w:abstractNumId w:val="10"/>
  </w:num>
  <w:num w:numId="20">
    <w:abstractNumId w:val="24"/>
  </w:num>
  <w:num w:numId="21">
    <w:abstractNumId w:val="19"/>
  </w:num>
  <w:num w:numId="22">
    <w:abstractNumId w:val="0"/>
  </w:num>
  <w:num w:numId="23">
    <w:abstractNumId w:val="4"/>
  </w:num>
  <w:num w:numId="24">
    <w:abstractNumId w:val="15"/>
  </w:num>
  <w:num w:numId="25">
    <w:abstractNumId w:val="11"/>
  </w:num>
  <w:num w:numId="26">
    <w:abstractNumId w:val="2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89"/>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C7"/>
    <w:rsid w:val="00013285"/>
    <w:rsid w:val="0002700E"/>
    <w:rsid w:val="00032B22"/>
    <w:rsid w:val="0006634D"/>
    <w:rsid w:val="00085F1A"/>
    <w:rsid w:val="000E652A"/>
    <w:rsid w:val="000E69A4"/>
    <w:rsid w:val="00106F0D"/>
    <w:rsid w:val="00121666"/>
    <w:rsid w:val="00140EEF"/>
    <w:rsid w:val="0014171D"/>
    <w:rsid w:val="00142E0E"/>
    <w:rsid w:val="001443A5"/>
    <w:rsid w:val="00144A0C"/>
    <w:rsid w:val="00145686"/>
    <w:rsid w:val="00151A8E"/>
    <w:rsid w:val="00152841"/>
    <w:rsid w:val="00165702"/>
    <w:rsid w:val="0017407B"/>
    <w:rsid w:val="00176D3B"/>
    <w:rsid w:val="001934FF"/>
    <w:rsid w:val="0019366D"/>
    <w:rsid w:val="00193EC0"/>
    <w:rsid w:val="001E29E4"/>
    <w:rsid w:val="002518FF"/>
    <w:rsid w:val="002649FF"/>
    <w:rsid w:val="00270391"/>
    <w:rsid w:val="002723F9"/>
    <w:rsid w:val="002916FB"/>
    <w:rsid w:val="00292CEB"/>
    <w:rsid w:val="002C1BD9"/>
    <w:rsid w:val="002D34FC"/>
    <w:rsid w:val="002E0587"/>
    <w:rsid w:val="002F4238"/>
    <w:rsid w:val="00300515"/>
    <w:rsid w:val="00301D70"/>
    <w:rsid w:val="00305AD9"/>
    <w:rsid w:val="00307C6E"/>
    <w:rsid w:val="003139AE"/>
    <w:rsid w:val="0033325E"/>
    <w:rsid w:val="003337EB"/>
    <w:rsid w:val="00394FE3"/>
    <w:rsid w:val="003A1DFF"/>
    <w:rsid w:val="003C215A"/>
    <w:rsid w:val="003E2C10"/>
    <w:rsid w:val="003F30E1"/>
    <w:rsid w:val="00402C23"/>
    <w:rsid w:val="00405AD0"/>
    <w:rsid w:val="0042189A"/>
    <w:rsid w:val="004527A5"/>
    <w:rsid w:val="00474193"/>
    <w:rsid w:val="00476CC2"/>
    <w:rsid w:val="0048322C"/>
    <w:rsid w:val="00485D37"/>
    <w:rsid w:val="00487571"/>
    <w:rsid w:val="004A0249"/>
    <w:rsid w:val="004C2860"/>
    <w:rsid w:val="004C45F4"/>
    <w:rsid w:val="004C511C"/>
    <w:rsid w:val="004D2B51"/>
    <w:rsid w:val="004E0A13"/>
    <w:rsid w:val="004F6219"/>
    <w:rsid w:val="00503C80"/>
    <w:rsid w:val="00505806"/>
    <w:rsid w:val="00513B79"/>
    <w:rsid w:val="00541A8B"/>
    <w:rsid w:val="00560FCA"/>
    <w:rsid w:val="0057168D"/>
    <w:rsid w:val="005A2CEF"/>
    <w:rsid w:val="005A5DA4"/>
    <w:rsid w:val="005B2CAE"/>
    <w:rsid w:val="005B3155"/>
    <w:rsid w:val="005B7C3C"/>
    <w:rsid w:val="005F686C"/>
    <w:rsid w:val="006014D0"/>
    <w:rsid w:val="00602B37"/>
    <w:rsid w:val="006043D4"/>
    <w:rsid w:val="00605DD8"/>
    <w:rsid w:val="00626CC5"/>
    <w:rsid w:val="00636081"/>
    <w:rsid w:val="00640F1C"/>
    <w:rsid w:val="00666696"/>
    <w:rsid w:val="00691374"/>
    <w:rsid w:val="00693490"/>
    <w:rsid w:val="006A6DC2"/>
    <w:rsid w:val="006B1E73"/>
    <w:rsid w:val="006B45B7"/>
    <w:rsid w:val="006D2556"/>
    <w:rsid w:val="006D772D"/>
    <w:rsid w:val="0073457B"/>
    <w:rsid w:val="00744A53"/>
    <w:rsid w:val="00753490"/>
    <w:rsid w:val="00765D81"/>
    <w:rsid w:val="00784CD3"/>
    <w:rsid w:val="00796A2A"/>
    <w:rsid w:val="007C66F5"/>
    <w:rsid w:val="007D062A"/>
    <w:rsid w:val="007E0018"/>
    <w:rsid w:val="007E3326"/>
    <w:rsid w:val="007E3D75"/>
    <w:rsid w:val="00814699"/>
    <w:rsid w:val="008404B6"/>
    <w:rsid w:val="008601D7"/>
    <w:rsid w:val="0088197C"/>
    <w:rsid w:val="008847B3"/>
    <w:rsid w:val="008C2DBE"/>
    <w:rsid w:val="008E0EBB"/>
    <w:rsid w:val="008E1008"/>
    <w:rsid w:val="008E5260"/>
    <w:rsid w:val="008E642B"/>
    <w:rsid w:val="008E75F7"/>
    <w:rsid w:val="008F47F5"/>
    <w:rsid w:val="009200B6"/>
    <w:rsid w:val="009237B3"/>
    <w:rsid w:val="009621D0"/>
    <w:rsid w:val="00983C78"/>
    <w:rsid w:val="009A747F"/>
    <w:rsid w:val="009B00C8"/>
    <w:rsid w:val="009E036A"/>
    <w:rsid w:val="009E1396"/>
    <w:rsid w:val="009E5D64"/>
    <w:rsid w:val="009F0B03"/>
    <w:rsid w:val="00A1226F"/>
    <w:rsid w:val="00A47FB7"/>
    <w:rsid w:val="00A62107"/>
    <w:rsid w:val="00A6405F"/>
    <w:rsid w:val="00A774E0"/>
    <w:rsid w:val="00A80E39"/>
    <w:rsid w:val="00AC5DA3"/>
    <w:rsid w:val="00AD4816"/>
    <w:rsid w:val="00AE1EF8"/>
    <w:rsid w:val="00AF33C7"/>
    <w:rsid w:val="00AF438A"/>
    <w:rsid w:val="00B10741"/>
    <w:rsid w:val="00B30825"/>
    <w:rsid w:val="00B350C3"/>
    <w:rsid w:val="00B50DD8"/>
    <w:rsid w:val="00B511AA"/>
    <w:rsid w:val="00B526A1"/>
    <w:rsid w:val="00B57970"/>
    <w:rsid w:val="00B703AF"/>
    <w:rsid w:val="00B72635"/>
    <w:rsid w:val="00B8327E"/>
    <w:rsid w:val="00B936F5"/>
    <w:rsid w:val="00BA33E8"/>
    <w:rsid w:val="00BD01C6"/>
    <w:rsid w:val="00BD4EB6"/>
    <w:rsid w:val="00BD6062"/>
    <w:rsid w:val="00BF0D08"/>
    <w:rsid w:val="00C1160B"/>
    <w:rsid w:val="00C3192F"/>
    <w:rsid w:val="00C41F99"/>
    <w:rsid w:val="00C508F8"/>
    <w:rsid w:val="00C56F61"/>
    <w:rsid w:val="00C71AC7"/>
    <w:rsid w:val="00C82E10"/>
    <w:rsid w:val="00C8308A"/>
    <w:rsid w:val="00C925E3"/>
    <w:rsid w:val="00CA7299"/>
    <w:rsid w:val="00CB0CD4"/>
    <w:rsid w:val="00CF0EF2"/>
    <w:rsid w:val="00CF4DE5"/>
    <w:rsid w:val="00D07751"/>
    <w:rsid w:val="00D12392"/>
    <w:rsid w:val="00D143A1"/>
    <w:rsid w:val="00D14C51"/>
    <w:rsid w:val="00D16122"/>
    <w:rsid w:val="00D21090"/>
    <w:rsid w:val="00D31493"/>
    <w:rsid w:val="00D3460C"/>
    <w:rsid w:val="00D43481"/>
    <w:rsid w:val="00D64776"/>
    <w:rsid w:val="00D658EE"/>
    <w:rsid w:val="00D87862"/>
    <w:rsid w:val="00DA10E1"/>
    <w:rsid w:val="00DC35F9"/>
    <w:rsid w:val="00DC6ABA"/>
    <w:rsid w:val="00DF4180"/>
    <w:rsid w:val="00E0208D"/>
    <w:rsid w:val="00E04573"/>
    <w:rsid w:val="00E0735D"/>
    <w:rsid w:val="00E101D2"/>
    <w:rsid w:val="00E21ED3"/>
    <w:rsid w:val="00E33C6E"/>
    <w:rsid w:val="00E4570B"/>
    <w:rsid w:val="00E47756"/>
    <w:rsid w:val="00E60941"/>
    <w:rsid w:val="00E656F8"/>
    <w:rsid w:val="00E74EF0"/>
    <w:rsid w:val="00EB432B"/>
    <w:rsid w:val="00EB44E3"/>
    <w:rsid w:val="00ED6349"/>
    <w:rsid w:val="00EE0704"/>
    <w:rsid w:val="00EF4269"/>
    <w:rsid w:val="00EF6D98"/>
    <w:rsid w:val="00F031C6"/>
    <w:rsid w:val="00F10B13"/>
    <w:rsid w:val="00F14EA9"/>
    <w:rsid w:val="00F16869"/>
    <w:rsid w:val="00F17FF2"/>
    <w:rsid w:val="00F30A7B"/>
    <w:rsid w:val="00F31EF9"/>
    <w:rsid w:val="00F55E03"/>
    <w:rsid w:val="00F72FEA"/>
    <w:rsid w:val="00F76F18"/>
    <w:rsid w:val="00FA1F6C"/>
    <w:rsid w:val="00FC1CDF"/>
    <w:rsid w:val="00FD47E0"/>
    <w:rsid w:val="00FF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058C9"/>
  <w15:docId w15:val="{5DC232D9-F780-41E5-B5A7-8B3DEF05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FF"/>
    <w:rPr>
      <w:rFonts w:ascii="Calibri" w:hAnsi="Calibri" w:cs="Arial"/>
    </w:rPr>
  </w:style>
  <w:style w:type="paragraph" w:styleId="Heading1">
    <w:name w:val="heading 1"/>
    <w:basedOn w:val="Normal"/>
    <w:next w:val="Normal"/>
    <w:uiPriority w:val="9"/>
    <w:qFormat/>
    <w:rsid w:val="001934FF"/>
    <w:pPr>
      <w:keepNext/>
      <w:outlineLvl w:val="0"/>
    </w:pPr>
    <w:rPr>
      <w:b/>
      <w:bCs/>
      <w:kern w:val="32"/>
      <w:sz w:val="24"/>
      <w:szCs w:val="32"/>
    </w:rPr>
  </w:style>
  <w:style w:type="paragraph" w:styleId="Heading2">
    <w:name w:val="heading 2"/>
    <w:basedOn w:val="Normal"/>
    <w:next w:val="Normal"/>
    <w:link w:val="Heading2Char"/>
    <w:autoRedefine/>
    <w:qFormat/>
    <w:rsid w:val="001934FF"/>
    <w:pPr>
      <w:keepNext/>
      <w:outlineLvl w:val="1"/>
    </w:pPr>
    <w:rPr>
      <w:rFonts w:cs="Times New Roman"/>
      <w:b/>
      <w:bCs/>
      <w:iCs/>
      <w:szCs w:val="24"/>
    </w:rPr>
  </w:style>
  <w:style w:type="paragraph" w:styleId="Heading3">
    <w:name w:val="heading 3"/>
    <w:basedOn w:val="Normal"/>
    <w:next w:val="Normal"/>
    <w:autoRedefine/>
    <w:qFormat/>
    <w:rsid w:val="001934FF"/>
    <w:pPr>
      <w:jc w:val="center"/>
      <w:outlineLvl w:val="2"/>
    </w:pPr>
    <w:rPr>
      <w:b/>
      <w:sz w:val="28"/>
    </w:rPr>
  </w:style>
  <w:style w:type="paragraph" w:styleId="Heading4">
    <w:name w:val="heading 4"/>
    <w:basedOn w:val="Normal"/>
    <w:next w:val="Normal"/>
    <w:link w:val="Heading4Char"/>
    <w:autoRedefine/>
    <w:qFormat/>
    <w:rsid w:val="001934FF"/>
    <w:pPr>
      <w:keepNext/>
      <w:outlineLvl w:val="3"/>
    </w:pPr>
    <w:rPr>
      <w:rFonts w:cs="Times New Roman"/>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76F18"/>
  </w:style>
  <w:style w:type="character" w:styleId="EndnoteReference">
    <w:name w:val="endnote reference"/>
    <w:semiHidden/>
    <w:rsid w:val="00F76F18"/>
    <w:rPr>
      <w:vertAlign w:val="superscript"/>
    </w:rPr>
  </w:style>
  <w:style w:type="paragraph" w:styleId="FootnoteText">
    <w:name w:val="footnote text"/>
    <w:basedOn w:val="Normal"/>
    <w:semiHidden/>
    <w:rsid w:val="00F76F18"/>
  </w:style>
  <w:style w:type="character" w:styleId="FootnoteReference">
    <w:name w:val="footnote reference"/>
    <w:semiHidden/>
    <w:rsid w:val="00F76F18"/>
    <w:rPr>
      <w:vertAlign w:val="superscript"/>
    </w:rPr>
  </w:style>
  <w:style w:type="character" w:customStyle="1" w:styleId="Document8">
    <w:name w:val="Document 8"/>
    <w:basedOn w:val="DefaultParagraphFont"/>
    <w:rsid w:val="00F76F18"/>
  </w:style>
  <w:style w:type="character" w:customStyle="1" w:styleId="Document4">
    <w:name w:val="Document 4"/>
    <w:rsid w:val="00F76F18"/>
    <w:rPr>
      <w:b/>
      <w:i/>
      <w:sz w:val="24"/>
    </w:rPr>
  </w:style>
  <w:style w:type="character" w:customStyle="1" w:styleId="Document6">
    <w:name w:val="Document 6"/>
    <w:basedOn w:val="DefaultParagraphFont"/>
    <w:rsid w:val="00F76F18"/>
  </w:style>
  <w:style w:type="character" w:customStyle="1" w:styleId="Document5">
    <w:name w:val="Document 5"/>
    <w:basedOn w:val="DefaultParagraphFont"/>
    <w:rsid w:val="00F76F18"/>
  </w:style>
  <w:style w:type="character" w:customStyle="1" w:styleId="Document2">
    <w:name w:val="Document 2"/>
    <w:rsid w:val="00F76F18"/>
    <w:rPr>
      <w:rFonts w:ascii="Courier New" w:hAnsi="Courier New"/>
      <w:noProof w:val="0"/>
      <w:sz w:val="24"/>
      <w:lang w:val="en-US"/>
    </w:rPr>
  </w:style>
  <w:style w:type="character" w:customStyle="1" w:styleId="Document7">
    <w:name w:val="Document 7"/>
    <w:basedOn w:val="DefaultParagraphFont"/>
    <w:rsid w:val="00F76F18"/>
  </w:style>
  <w:style w:type="character" w:customStyle="1" w:styleId="Bibliogrphy">
    <w:name w:val="Bibliogrphy"/>
    <w:basedOn w:val="DefaultParagraphFont"/>
    <w:rsid w:val="00F76F18"/>
  </w:style>
  <w:style w:type="character" w:customStyle="1" w:styleId="RightPar1">
    <w:name w:val="Right Par 1"/>
    <w:basedOn w:val="DefaultParagraphFont"/>
    <w:rsid w:val="00F76F18"/>
  </w:style>
  <w:style w:type="character" w:customStyle="1" w:styleId="RightPar2">
    <w:name w:val="Right Par 2"/>
    <w:basedOn w:val="DefaultParagraphFont"/>
    <w:rsid w:val="00F76F18"/>
  </w:style>
  <w:style w:type="character" w:customStyle="1" w:styleId="Document3">
    <w:name w:val="Document 3"/>
    <w:rsid w:val="00F76F18"/>
    <w:rPr>
      <w:rFonts w:ascii="Courier New" w:hAnsi="Courier New"/>
      <w:noProof w:val="0"/>
      <w:sz w:val="24"/>
      <w:lang w:val="en-US"/>
    </w:rPr>
  </w:style>
  <w:style w:type="character" w:customStyle="1" w:styleId="RightPar3">
    <w:name w:val="Right Par 3"/>
    <w:basedOn w:val="DefaultParagraphFont"/>
    <w:rsid w:val="00F76F18"/>
  </w:style>
  <w:style w:type="character" w:customStyle="1" w:styleId="RightPar4">
    <w:name w:val="Right Par 4"/>
    <w:basedOn w:val="DefaultParagraphFont"/>
    <w:rsid w:val="00F76F18"/>
  </w:style>
  <w:style w:type="character" w:customStyle="1" w:styleId="RightPar5">
    <w:name w:val="Right Par 5"/>
    <w:basedOn w:val="DefaultParagraphFont"/>
    <w:rsid w:val="00F76F18"/>
  </w:style>
  <w:style w:type="character" w:customStyle="1" w:styleId="RightPar6">
    <w:name w:val="Right Par 6"/>
    <w:basedOn w:val="DefaultParagraphFont"/>
    <w:rsid w:val="00F76F18"/>
  </w:style>
  <w:style w:type="character" w:customStyle="1" w:styleId="RightPar7">
    <w:name w:val="Right Par 7"/>
    <w:basedOn w:val="DefaultParagraphFont"/>
    <w:rsid w:val="00F76F18"/>
  </w:style>
  <w:style w:type="character" w:customStyle="1" w:styleId="RightPar8">
    <w:name w:val="Right Par 8"/>
    <w:basedOn w:val="DefaultParagraphFont"/>
    <w:rsid w:val="00F76F18"/>
  </w:style>
  <w:style w:type="character" w:customStyle="1" w:styleId="TechInit">
    <w:name w:val="Tech Init"/>
    <w:rsid w:val="00F76F18"/>
    <w:rPr>
      <w:rFonts w:ascii="Courier New" w:hAnsi="Courier New"/>
      <w:noProof w:val="0"/>
      <w:sz w:val="24"/>
      <w:lang w:val="en-US"/>
    </w:rPr>
  </w:style>
  <w:style w:type="paragraph" w:customStyle="1" w:styleId="Document1">
    <w:name w:val="Document 1"/>
    <w:rsid w:val="00F76F18"/>
    <w:pPr>
      <w:keepNext/>
      <w:keepLines/>
      <w:widowControl w:val="0"/>
      <w:tabs>
        <w:tab w:val="left" w:pos="-720"/>
      </w:tabs>
      <w:suppressAutoHyphens/>
    </w:pPr>
    <w:rPr>
      <w:rFonts w:ascii="Courier New" w:hAnsi="Courier New"/>
      <w:snapToGrid w:val="0"/>
      <w:sz w:val="24"/>
      <w:lang w:val="en-US" w:eastAsia="en-US"/>
    </w:rPr>
  </w:style>
  <w:style w:type="character" w:customStyle="1" w:styleId="Technical5">
    <w:name w:val="Technical 5"/>
    <w:basedOn w:val="DefaultParagraphFont"/>
    <w:rsid w:val="00F76F18"/>
  </w:style>
  <w:style w:type="character" w:customStyle="1" w:styleId="Technical6">
    <w:name w:val="Technical 6"/>
    <w:basedOn w:val="DefaultParagraphFont"/>
    <w:rsid w:val="00F76F18"/>
  </w:style>
  <w:style w:type="character" w:customStyle="1" w:styleId="Technical2">
    <w:name w:val="Technical 2"/>
    <w:rsid w:val="00F76F18"/>
    <w:rPr>
      <w:rFonts w:ascii="Courier New" w:hAnsi="Courier New"/>
      <w:noProof w:val="0"/>
      <w:sz w:val="24"/>
      <w:lang w:val="en-US"/>
    </w:rPr>
  </w:style>
  <w:style w:type="character" w:customStyle="1" w:styleId="Technical3">
    <w:name w:val="Technical 3"/>
    <w:rsid w:val="00F76F18"/>
    <w:rPr>
      <w:rFonts w:ascii="Courier New" w:hAnsi="Courier New"/>
      <w:noProof w:val="0"/>
      <w:sz w:val="24"/>
      <w:lang w:val="en-US"/>
    </w:rPr>
  </w:style>
  <w:style w:type="character" w:customStyle="1" w:styleId="Technical4">
    <w:name w:val="Technical 4"/>
    <w:basedOn w:val="DefaultParagraphFont"/>
    <w:rsid w:val="00F76F18"/>
  </w:style>
  <w:style w:type="character" w:customStyle="1" w:styleId="Technical1">
    <w:name w:val="Technical 1"/>
    <w:rsid w:val="00F76F18"/>
    <w:rPr>
      <w:rFonts w:ascii="Courier New" w:hAnsi="Courier New"/>
      <w:noProof w:val="0"/>
      <w:sz w:val="24"/>
      <w:lang w:val="en-US"/>
    </w:rPr>
  </w:style>
  <w:style w:type="character" w:customStyle="1" w:styleId="Technical7">
    <w:name w:val="Technical 7"/>
    <w:basedOn w:val="DefaultParagraphFont"/>
    <w:rsid w:val="00F76F18"/>
  </w:style>
  <w:style w:type="character" w:customStyle="1" w:styleId="Technical8">
    <w:name w:val="Technical 8"/>
    <w:basedOn w:val="DefaultParagraphFont"/>
    <w:rsid w:val="00F76F18"/>
  </w:style>
  <w:style w:type="character" w:customStyle="1" w:styleId="BulletList">
    <w:name w:val="Bullet List"/>
    <w:basedOn w:val="DefaultParagraphFont"/>
    <w:rsid w:val="00F76F18"/>
  </w:style>
  <w:style w:type="character" w:customStyle="1" w:styleId="DocInit">
    <w:name w:val="Doc Init"/>
    <w:basedOn w:val="DefaultParagraphFont"/>
    <w:rsid w:val="00F76F18"/>
  </w:style>
  <w:style w:type="paragraph" w:styleId="TOC1">
    <w:name w:val="toc 1"/>
    <w:basedOn w:val="Normal"/>
    <w:next w:val="Normal"/>
    <w:autoRedefine/>
    <w:semiHidden/>
    <w:rsid w:val="00F76F18"/>
    <w:pPr>
      <w:tabs>
        <w:tab w:val="right" w:leader="dot" w:pos="9360"/>
      </w:tabs>
      <w:suppressAutoHyphens/>
      <w:spacing w:before="480"/>
      <w:ind w:left="720" w:right="720" w:hanging="720"/>
    </w:pPr>
  </w:style>
  <w:style w:type="paragraph" w:styleId="TOC2">
    <w:name w:val="toc 2"/>
    <w:basedOn w:val="Normal"/>
    <w:next w:val="Normal"/>
    <w:autoRedefine/>
    <w:semiHidden/>
    <w:rsid w:val="00F76F18"/>
    <w:pPr>
      <w:tabs>
        <w:tab w:val="right" w:leader="dot" w:pos="9360"/>
      </w:tabs>
      <w:suppressAutoHyphens/>
      <w:ind w:left="1440" w:right="720" w:hanging="720"/>
    </w:pPr>
  </w:style>
  <w:style w:type="paragraph" w:styleId="TOC3">
    <w:name w:val="toc 3"/>
    <w:basedOn w:val="Normal"/>
    <w:next w:val="Normal"/>
    <w:autoRedefine/>
    <w:semiHidden/>
    <w:rsid w:val="00F76F18"/>
    <w:pPr>
      <w:tabs>
        <w:tab w:val="right" w:leader="dot" w:pos="9360"/>
      </w:tabs>
      <w:suppressAutoHyphens/>
      <w:ind w:left="2160" w:right="720" w:hanging="720"/>
    </w:pPr>
  </w:style>
  <w:style w:type="paragraph" w:styleId="TOC4">
    <w:name w:val="toc 4"/>
    <w:basedOn w:val="Normal"/>
    <w:next w:val="Normal"/>
    <w:autoRedefine/>
    <w:semiHidden/>
    <w:rsid w:val="00F76F18"/>
    <w:pPr>
      <w:tabs>
        <w:tab w:val="right" w:leader="dot" w:pos="9360"/>
      </w:tabs>
      <w:suppressAutoHyphens/>
      <w:ind w:left="2880" w:right="720" w:hanging="720"/>
    </w:pPr>
  </w:style>
  <w:style w:type="paragraph" w:styleId="TOC5">
    <w:name w:val="toc 5"/>
    <w:basedOn w:val="Normal"/>
    <w:next w:val="Normal"/>
    <w:autoRedefine/>
    <w:semiHidden/>
    <w:rsid w:val="00F76F18"/>
    <w:pPr>
      <w:tabs>
        <w:tab w:val="right" w:leader="dot" w:pos="9360"/>
      </w:tabs>
      <w:suppressAutoHyphens/>
      <w:ind w:left="3600" w:right="720" w:hanging="720"/>
    </w:pPr>
  </w:style>
  <w:style w:type="paragraph" w:styleId="TOC6">
    <w:name w:val="toc 6"/>
    <w:basedOn w:val="Normal"/>
    <w:next w:val="Normal"/>
    <w:autoRedefine/>
    <w:semiHidden/>
    <w:rsid w:val="00F76F18"/>
    <w:pPr>
      <w:tabs>
        <w:tab w:val="right" w:pos="9360"/>
      </w:tabs>
      <w:suppressAutoHyphens/>
      <w:ind w:left="720" w:hanging="720"/>
    </w:pPr>
  </w:style>
  <w:style w:type="paragraph" w:styleId="TOC7">
    <w:name w:val="toc 7"/>
    <w:basedOn w:val="Normal"/>
    <w:next w:val="Normal"/>
    <w:autoRedefine/>
    <w:semiHidden/>
    <w:rsid w:val="00F76F18"/>
    <w:pPr>
      <w:suppressAutoHyphens/>
      <w:ind w:left="720" w:hanging="720"/>
    </w:pPr>
  </w:style>
  <w:style w:type="paragraph" w:styleId="TOC8">
    <w:name w:val="toc 8"/>
    <w:basedOn w:val="Normal"/>
    <w:next w:val="Normal"/>
    <w:autoRedefine/>
    <w:semiHidden/>
    <w:rsid w:val="00F76F18"/>
    <w:pPr>
      <w:tabs>
        <w:tab w:val="right" w:pos="9360"/>
      </w:tabs>
      <w:suppressAutoHyphens/>
      <w:ind w:left="720" w:hanging="720"/>
    </w:pPr>
  </w:style>
  <w:style w:type="paragraph" w:styleId="TOC9">
    <w:name w:val="toc 9"/>
    <w:basedOn w:val="Normal"/>
    <w:next w:val="Normal"/>
    <w:autoRedefine/>
    <w:semiHidden/>
    <w:rsid w:val="00F76F18"/>
    <w:pPr>
      <w:tabs>
        <w:tab w:val="right" w:leader="dot" w:pos="9360"/>
      </w:tabs>
      <w:suppressAutoHyphens/>
      <w:ind w:left="720" w:hanging="720"/>
    </w:pPr>
  </w:style>
  <w:style w:type="paragraph" w:styleId="Index1">
    <w:name w:val="index 1"/>
    <w:basedOn w:val="Normal"/>
    <w:next w:val="Normal"/>
    <w:autoRedefine/>
    <w:semiHidden/>
    <w:rsid w:val="00F76F18"/>
    <w:pPr>
      <w:tabs>
        <w:tab w:val="right" w:leader="dot" w:pos="9360"/>
      </w:tabs>
      <w:suppressAutoHyphens/>
      <w:ind w:left="1440" w:right="720" w:hanging="1440"/>
    </w:pPr>
  </w:style>
  <w:style w:type="paragraph" w:styleId="Index2">
    <w:name w:val="index 2"/>
    <w:basedOn w:val="Normal"/>
    <w:next w:val="Normal"/>
    <w:autoRedefine/>
    <w:semiHidden/>
    <w:rsid w:val="00F76F18"/>
    <w:pPr>
      <w:tabs>
        <w:tab w:val="right" w:leader="dot" w:pos="9360"/>
      </w:tabs>
      <w:suppressAutoHyphens/>
      <w:ind w:left="1440" w:right="720" w:hanging="720"/>
    </w:pPr>
  </w:style>
  <w:style w:type="paragraph" w:styleId="TOAHeading">
    <w:name w:val="toa heading"/>
    <w:basedOn w:val="Normal"/>
    <w:next w:val="Normal"/>
    <w:semiHidden/>
    <w:rsid w:val="00F76F18"/>
    <w:pPr>
      <w:tabs>
        <w:tab w:val="right" w:pos="9360"/>
      </w:tabs>
      <w:suppressAutoHyphens/>
    </w:pPr>
  </w:style>
  <w:style w:type="paragraph" w:styleId="Caption">
    <w:name w:val="caption"/>
    <w:basedOn w:val="Normal"/>
    <w:next w:val="Normal"/>
    <w:qFormat/>
    <w:rsid w:val="00F76F18"/>
  </w:style>
  <w:style w:type="character" w:customStyle="1" w:styleId="EquationCaption">
    <w:name w:val="_Equation Caption"/>
    <w:rsid w:val="00F76F18"/>
  </w:style>
  <w:style w:type="paragraph" w:styleId="Header">
    <w:name w:val="header"/>
    <w:basedOn w:val="Normal"/>
    <w:link w:val="HeaderChar"/>
    <w:rsid w:val="001934FF"/>
    <w:pPr>
      <w:tabs>
        <w:tab w:val="center" w:pos="4153"/>
        <w:tab w:val="right" w:pos="8306"/>
      </w:tabs>
      <w:jc w:val="right"/>
    </w:pPr>
  </w:style>
  <w:style w:type="paragraph" w:styleId="Footer">
    <w:name w:val="footer"/>
    <w:basedOn w:val="Normal"/>
    <w:link w:val="FooterChar"/>
    <w:rsid w:val="001934FF"/>
    <w:pPr>
      <w:tabs>
        <w:tab w:val="center" w:pos="4153"/>
        <w:tab w:val="right" w:pos="8306"/>
      </w:tabs>
    </w:pPr>
    <w:rPr>
      <w:rFonts w:cs="Times New Roman"/>
    </w:rPr>
  </w:style>
  <w:style w:type="paragraph" w:styleId="BodyTextIndent">
    <w:name w:val="Body Text Indent"/>
    <w:basedOn w:val="Normal"/>
    <w:rsid w:val="00F76F18"/>
    <w:pPr>
      <w:ind w:left="720" w:hanging="720"/>
    </w:pPr>
    <w:rPr>
      <w:rFonts w:ascii="Times New Roman" w:hAnsi="Times New Roman"/>
    </w:rPr>
  </w:style>
  <w:style w:type="paragraph" w:styleId="BodyTextIndent2">
    <w:name w:val="Body Text Indent 2"/>
    <w:basedOn w:val="Normal"/>
    <w:rsid w:val="00F76F18"/>
    <w:pPr>
      <w:ind w:left="1418" w:hanging="704"/>
    </w:pPr>
    <w:rPr>
      <w:rFonts w:ascii="Arial" w:hAnsi="Arial"/>
      <w:sz w:val="22"/>
    </w:rPr>
  </w:style>
  <w:style w:type="paragraph" w:styleId="BodyText">
    <w:name w:val="Body Text"/>
    <w:basedOn w:val="Normal"/>
    <w:link w:val="BodyTextChar"/>
    <w:uiPriority w:val="1"/>
    <w:qFormat/>
    <w:rsid w:val="00F76F18"/>
    <w:pPr>
      <w:tabs>
        <w:tab w:val="left" w:pos="204"/>
      </w:tabs>
      <w:spacing w:line="215" w:lineRule="exact"/>
    </w:pPr>
    <w:rPr>
      <w:rFonts w:ascii="Times New Roman" w:hAnsi="Times New Roman"/>
    </w:rPr>
  </w:style>
  <w:style w:type="paragraph" w:styleId="BodyTextIndent3">
    <w:name w:val="Body Text Indent 3"/>
    <w:basedOn w:val="Normal"/>
    <w:rsid w:val="00F76F18"/>
    <w:pPr>
      <w:tabs>
        <w:tab w:val="left" w:pos="204"/>
      </w:tabs>
      <w:ind w:left="1440"/>
    </w:pPr>
    <w:rPr>
      <w:rFonts w:ascii="Arial" w:hAnsi="Arial"/>
      <w:sz w:val="22"/>
    </w:rPr>
  </w:style>
  <w:style w:type="character" w:styleId="Hyperlink">
    <w:name w:val="Hyperlink"/>
    <w:rsid w:val="00CB0CD4"/>
    <w:rPr>
      <w:color w:val="0000FF"/>
      <w:u w:val="single"/>
    </w:rPr>
  </w:style>
  <w:style w:type="table" w:styleId="TableGrid">
    <w:name w:val="Table Grid"/>
    <w:basedOn w:val="TableNormal"/>
    <w:rsid w:val="00B107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101D2"/>
    <w:rPr>
      <w:rFonts w:ascii="Tahoma" w:hAnsi="Tahoma" w:cs="Tahoma"/>
      <w:sz w:val="16"/>
      <w:szCs w:val="16"/>
    </w:rPr>
  </w:style>
  <w:style w:type="paragraph" w:customStyle="1" w:styleId="Quote1">
    <w:name w:val="Quote1"/>
    <w:aliases w:val="Address"/>
    <w:basedOn w:val="Normal"/>
    <w:next w:val="Normal"/>
    <w:link w:val="QuoteChar"/>
    <w:uiPriority w:val="29"/>
    <w:qFormat/>
    <w:rsid w:val="001934FF"/>
    <w:pPr>
      <w:jc w:val="center"/>
    </w:pPr>
    <w:rPr>
      <w:rFonts w:cs="Times New Roman"/>
      <w:iCs/>
      <w:color w:val="0070C0"/>
      <w:sz w:val="16"/>
    </w:rPr>
  </w:style>
  <w:style w:type="character" w:customStyle="1" w:styleId="Heading2Char">
    <w:name w:val="Heading 2 Char"/>
    <w:link w:val="Heading2"/>
    <w:rsid w:val="008404B6"/>
    <w:rPr>
      <w:rFonts w:ascii="Calibri" w:hAnsi="Calibri" w:cs="Arial"/>
      <w:b/>
      <w:bCs/>
      <w:iCs/>
      <w:szCs w:val="24"/>
    </w:rPr>
  </w:style>
  <w:style w:type="character" w:customStyle="1" w:styleId="FooterChar">
    <w:name w:val="Footer Char"/>
    <w:link w:val="Footer"/>
    <w:rsid w:val="008404B6"/>
    <w:rPr>
      <w:rFonts w:ascii="Calibri" w:hAnsi="Calibri" w:cs="Arial"/>
    </w:rPr>
  </w:style>
  <w:style w:type="character" w:customStyle="1" w:styleId="Heading4Char">
    <w:name w:val="Heading 4 Char"/>
    <w:link w:val="Heading4"/>
    <w:rsid w:val="001934FF"/>
    <w:rPr>
      <w:rFonts w:ascii="Calibri" w:hAnsi="Calibri" w:cs="Arial"/>
      <w:bCs/>
      <w:szCs w:val="28"/>
      <w:u w:val="single"/>
    </w:rPr>
  </w:style>
  <w:style w:type="character" w:customStyle="1" w:styleId="QuoteChar">
    <w:name w:val="Quote Char"/>
    <w:aliases w:val="Address Char"/>
    <w:link w:val="Quote1"/>
    <w:uiPriority w:val="29"/>
    <w:rsid w:val="001934FF"/>
    <w:rPr>
      <w:rFonts w:ascii="Calibri" w:hAnsi="Calibri" w:cs="Arial"/>
      <w:iCs/>
      <w:color w:val="0070C0"/>
      <w:sz w:val="16"/>
    </w:rPr>
  </w:style>
  <w:style w:type="character" w:customStyle="1" w:styleId="HeaderChar">
    <w:name w:val="Header Char"/>
    <w:basedOn w:val="DefaultParagraphFont"/>
    <w:link w:val="Header"/>
    <w:rsid w:val="0048322C"/>
    <w:rPr>
      <w:rFonts w:ascii="Calibri" w:hAnsi="Calibri" w:cs="Arial"/>
      <w:lang w:val="en-GB" w:eastAsia="en-GB"/>
    </w:rPr>
  </w:style>
  <w:style w:type="paragraph" w:styleId="NormalWeb">
    <w:name w:val="Normal (Web)"/>
    <w:basedOn w:val="Normal"/>
    <w:uiPriority w:val="99"/>
    <w:unhideWhenUsed/>
    <w:rsid w:val="009200B6"/>
    <w:pPr>
      <w:spacing w:before="100" w:beforeAutospacing="1" w:after="100" w:afterAutospacing="1"/>
    </w:pPr>
    <w:rPr>
      <w:rFonts w:ascii="Times New Roman" w:hAnsi="Times New Roman" w:cs="Times New Roman"/>
      <w:sz w:val="24"/>
      <w:szCs w:val="24"/>
      <w:lang w:val="en-US" w:eastAsia="en-US"/>
    </w:rPr>
  </w:style>
  <w:style w:type="character" w:customStyle="1" w:styleId="fontstyle01">
    <w:name w:val="fontstyle01"/>
    <w:basedOn w:val="DefaultParagraphFont"/>
    <w:rsid w:val="0057168D"/>
    <w:rPr>
      <w:rFonts w:ascii="Freestyle Script" w:hAnsi="Freestyle Script" w:hint="default"/>
      <w:b w:val="0"/>
      <w:bCs w:val="0"/>
      <w:i w:val="0"/>
      <w:iCs w:val="0"/>
      <w:color w:val="000000"/>
      <w:sz w:val="32"/>
      <w:szCs w:val="32"/>
    </w:rPr>
  </w:style>
  <w:style w:type="paragraph" w:styleId="BodyText2">
    <w:name w:val="Body Text 2"/>
    <w:basedOn w:val="Normal"/>
    <w:link w:val="BodyText2Char"/>
    <w:uiPriority w:val="99"/>
    <w:semiHidden/>
    <w:unhideWhenUsed/>
    <w:rsid w:val="00CF0EF2"/>
    <w:pPr>
      <w:spacing w:after="120" w:line="480" w:lineRule="auto"/>
    </w:pPr>
  </w:style>
  <w:style w:type="character" w:customStyle="1" w:styleId="BodyText2Char">
    <w:name w:val="Body Text 2 Char"/>
    <w:basedOn w:val="DefaultParagraphFont"/>
    <w:link w:val="BodyText2"/>
    <w:uiPriority w:val="99"/>
    <w:semiHidden/>
    <w:rsid w:val="00CF0EF2"/>
    <w:rPr>
      <w:rFonts w:ascii="Calibri" w:hAnsi="Calibri" w:cs="Arial"/>
    </w:rPr>
  </w:style>
  <w:style w:type="paragraph" w:styleId="ListParagraph">
    <w:name w:val="List Paragraph"/>
    <w:basedOn w:val="Normal"/>
    <w:uiPriority w:val="1"/>
    <w:qFormat/>
    <w:rsid w:val="00744A53"/>
    <w:pPr>
      <w:ind w:left="720"/>
      <w:contextualSpacing/>
    </w:pPr>
  </w:style>
  <w:style w:type="paragraph" w:customStyle="1" w:styleId="Style1">
    <w:name w:val="Style1"/>
    <w:basedOn w:val="Title"/>
    <w:qFormat/>
    <w:rsid w:val="00AC5DA3"/>
    <w:pPr>
      <w:keepNext/>
      <w:keepLines/>
      <w:numPr>
        <w:numId w:val="13"/>
      </w:numPr>
      <w:tabs>
        <w:tab w:val="clear" w:pos="709"/>
        <w:tab w:val="num" w:pos="360"/>
        <w:tab w:val="num" w:pos="840"/>
      </w:tabs>
      <w:overflowPunct w:val="0"/>
      <w:autoSpaceDE w:val="0"/>
      <w:autoSpaceDN w:val="0"/>
      <w:adjustRightInd w:val="0"/>
      <w:spacing w:before="120" w:after="120"/>
      <w:ind w:left="0" w:firstLine="0"/>
      <w:contextualSpacing w:val="0"/>
      <w:jc w:val="both"/>
    </w:pPr>
    <w:rPr>
      <w:rFonts w:ascii="Arial" w:eastAsia="Times New Roman" w:hAnsi="Arial" w:cs="Times New Roman"/>
      <w:b/>
      <w:bCs/>
      <w:spacing w:val="0"/>
      <w:kern w:val="0"/>
      <w:sz w:val="22"/>
      <w:szCs w:val="20"/>
      <w:lang w:eastAsia="en-US"/>
    </w:rPr>
  </w:style>
  <w:style w:type="paragraph" w:customStyle="1" w:styleId="Style2">
    <w:name w:val="Style2"/>
    <w:basedOn w:val="Normal"/>
    <w:qFormat/>
    <w:rsid w:val="00AC5DA3"/>
    <w:pPr>
      <w:widowControl w:val="0"/>
      <w:numPr>
        <w:ilvl w:val="2"/>
        <w:numId w:val="13"/>
      </w:numPr>
      <w:overflowPunct w:val="0"/>
      <w:autoSpaceDE w:val="0"/>
      <w:autoSpaceDN w:val="0"/>
      <w:adjustRightInd w:val="0"/>
      <w:spacing w:after="120"/>
      <w:jc w:val="both"/>
    </w:pPr>
    <w:rPr>
      <w:rFonts w:ascii="Arial" w:hAnsi="Arial" w:cs="Times New Roman"/>
      <w:sz w:val="22"/>
      <w:lang w:eastAsia="en-US"/>
    </w:rPr>
  </w:style>
  <w:style w:type="paragraph" w:customStyle="1" w:styleId="Style311">
    <w:name w:val="Style3.1.1"/>
    <w:basedOn w:val="Normal"/>
    <w:qFormat/>
    <w:rsid w:val="00AC5DA3"/>
    <w:pPr>
      <w:numPr>
        <w:ilvl w:val="4"/>
        <w:numId w:val="13"/>
      </w:numPr>
      <w:overflowPunct w:val="0"/>
      <w:autoSpaceDE w:val="0"/>
      <w:autoSpaceDN w:val="0"/>
      <w:adjustRightInd w:val="0"/>
      <w:spacing w:after="120"/>
      <w:jc w:val="both"/>
    </w:pPr>
    <w:rPr>
      <w:rFonts w:ascii="Arial" w:hAnsi="Arial"/>
      <w:bCs/>
      <w:sz w:val="22"/>
      <w:lang w:eastAsia="en-US"/>
    </w:rPr>
  </w:style>
  <w:style w:type="paragraph" w:customStyle="1" w:styleId="Style4">
    <w:name w:val="Style4"/>
    <w:basedOn w:val="Normal"/>
    <w:qFormat/>
    <w:rsid w:val="00AC5DA3"/>
    <w:pPr>
      <w:widowControl w:val="0"/>
      <w:numPr>
        <w:ilvl w:val="6"/>
        <w:numId w:val="13"/>
      </w:numPr>
      <w:overflowPunct w:val="0"/>
      <w:autoSpaceDE w:val="0"/>
      <w:autoSpaceDN w:val="0"/>
      <w:adjustRightInd w:val="0"/>
      <w:spacing w:after="120"/>
      <w:jc w:val="both"/>
    </w:pPr>
    <w:rPr>
      <w:rFonts w:ascii="Arial" w:hAnsi="Arial" w:cs="Times New Roman"/>
      <w:sz w:val="22"/>
      <w:lang w:eastAsia="en-US"/>
    </w:rPr>
  </w:style>
  <w:style w:type="paragraph" w:customStyle="1" w:styleId="Style2a">
    <w:name w:val="Style2a"/>
    <w:basedOn w:val="Normal"/>
    <w:qFormat/>
    <w:rsid w:val="00AC5DA3"/>
    <w:pPr>
      <w:widowControl w:val="0"/>
      <w:numPr>
        <w:ilvl w:val="3"/>
        <w:numId w:val="13"/>
      </w:numPr>
      <w:overflowPunct w:val="0"/>
      <w:autoSpaceDE w:val="0"/>
      <w:autoSpaceDN w:val="0"/>
      <w:adjustRightInd w:val="0"/>
      <w:spacing w:after="120"/>
      <w:jc w:val="both"/>
    </w:pPr>
    <w:rPr>
      <w:rFonts w:ascii="Arial" w:hAnsi="Arial" w:cs="Times New Roman"/>
      <w:sz w:val="22"/>
      <w:lang w:eastAsia="en-US"/>
    </w:rPr>
  </w:style>
  <w:style w:type="paragraph" w:customStyle="1" w:styleId="Style3a">
    <w:name w:val="Style3a"/>
    <w:basedOn w:val="Style311"/>
    <w:qFormat/>
    <w:rsid w:val="00AC5DA3"/>
    <w:pPr>
      <w:numPr>
        <w:ilvl w:val="5"/>
      </w:numPr>
    </w:pPr>
  </w:style>
  <w:style w:type="paragraph" w:customStyle="1" w:styleId="Style4a">
    <w:name w:val="Style4a"/>
    <w:basedOn w:val="Style3a"/>
    <w:qFormat/>
    <w:rsid w:val="00AC5DA3"/>
    <w:pPr>
      <w:numPr>
        <w:ilvl w:val="7"/>
      </w:numPr>
      <w:tabs>
        <w:tab w:val="clear" w:pos="2835"/>
        <w:tab w:val="num" w:pos="2126"/>
      </w:tabs>
      <w:ind w:left="2126" w:hanging="708"/>
    </w:pPr>
  </w:style>
  <w:style w:type="paragraph" w:styleId="Title">
    <w:name w:val="Title"/>
    <w:basedOn w:val="Normal"/>
    <w:next w:val="Normal"/>
    <w:link w:val="TitleChar"/>
    <w:uiPriority w:val="10"/>
    <w:qFormat/>
    <w:rsid w:val="00AC5D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DA3"/>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06634D"/>
    <w:pPr>
      <w:widowControl w:val="0"/>
      <w:autoSpaceDE w:val="0"/>
      <w:autoSpaceDN w:val="0"/>
      <w:spacing w:before="9"/>
      <w:jc w:val="center"/>
    </w:pPr>
    <w:rPr>
      <w:rFonts w:ascii="Arial MT" w:eastAsia="Arial MT" w:hAnsi="Arial MT" w:cs="Arial MT"/>
      <w:sz w:val="22"/>
      <w:szCs w:val="22"/>
      <w:lang w:val="en-US" w:eastAsia="en-US"/>
    </w:rPr>
  </w:style>
  <w:style w:type="character" w:customStyle="1" w:styleId="BodyTextChar">
    <w:name w:val="Body Text Char"/>
    <w:basedOn w:val="DefaultParagraphFont"/>
    <w:link w:val="BodyText"/>
    <w:uiPriority w:val="1"/>
    <w:rsid w:val="00C925E3"/>
    <w:rPr>
      <w:rFonts w:cs="Arial"/>
    </w:rPr>
  </w:style>
  <w:style w:type="paragraph" w:customStyle="1" w:styleId="Style2n">
    <w:name w:val="Style2n"/>
    <w:basedOn w:val="Normal"/>
    <w:qFormat/>
    <w:rsid w:val="00DF4180"/>
    <w:pPr>
      <w:widowControl w:val="0"/>
      <w:overflowPunct w:val="0"/>
      <w:autoSpaceDE w:val="0"/>
      <w:autoSpaceDN w:val="0"/>
      <w:adjustRightInd w:val="0"/>
      <w:spacing w:after="120"/>
      <w:ind w:left="709"/>
      <w:jc w:val="both"/>
      <w:textAlignment w:val="baseline"/>
    </w:pPr>
    <w:rPr>
      <w:rFonts w:ascii="Arial" w:hAnsi="Arial"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5991">
      <w:bodyDiv w:val="1"/>
      <w:marLeft w:val="0"/>
      <w:marRight w:val="0"/>
      <w:marTop w:val="0"/>
      <w:marBottom w:val="0"/>
      <w:divBdr>
        <w:top w:val="none" w:sz="0" w:space="0" w:color="auto"/>
        <w:left w:val="none" w:sz="0" w:space="0" w:color="auto"/>
        <w:bottom w:val="none" w:sz="0" w:space="0" w:color="auto"/>
        <w:right w:val="none" w:sz="0" w:space="0" w:color="auto"/>
      </w:divBdr>
    </w:div>
    <w:div w:id="66463721">
      <w:bodyDiv w:val="1"/>
      <w:marLeft w:val="0"/>
      <w:marRight w:val="0"/>
      <w:marTop w:val="0"/>
      <w:marBottom w:val="0"/>
      <w:divBdr>
        <w:top w:val="none" w:sz="0" w:space="0" w:color="auto"/>
        <w:left w:val="none" w:sz="0" w:space="0" w:color="auto"/>
        <w:bottom w:val="none" w:sz="0" w:space="0" w:color="auto"/>
        <w:right w:val="none" w:sz="0" w:space="0" w:color="auto"/>
      </w:divBdr>
    </w:div>
    <w:div w:id="393698843">
      <w:bodyDiv w:val="1"/>
      <w:marLeft w:val="0"/>
      <w:marRight w:val="0"/>
      <w:marTop w:val="0"/>
      <w:marBottom w:val="0"/>
      <w:divBdr>
        <w:top w:val="none" w:sz="0" w:space="0" w:color="auto"/>
        <w:left w:val="none" w:sz="0" w:space="0" w:color="auto"/>
        <w:bottom w:val="none" w:sz="0" w:space="0" w:color="auto"/>
        <w:right w:val="none" w:sz="0" w:space="0" w:color="auto"/>
      </w:divBdr>
    </w:div>
    <w:div w:id="638389103">
      <w:bodyDiv w:val="1"/>
      <w:marLeft w:val="0"/>
      <w:marRight w:val="0"/>
      <w:marTop w:val="0"/>
      <w:marBottom w:val="0"/>
      <w:divBdr>
        <w:top w:val="none" w:sz="0" w:space="0" w:color="auto"/>
        <w:left w:val="none" w:sz="0" w:space="0" w:color="auto"/>
        <w:bottom w:val="none" w:sz="0" w:space="0" w:color="auto"/>
        <w:right w:val="none" w:sz="0" w:space="0" w:color="auto"/>
      </w:divBdr>
    </w:div>
    <w:div w:id="775561421">
      <w:bodyDiv w:val="1"/>
      <w:marLeft w:val="0"/>
      <w:marRight w:val="0"/>
      <w:marTop w:val="0"/>
      <w:marBottom w:val="0"/>
      <w:divBdr>
        <w:top w:val="none" w:sz="0" w:space="0" w:color="auto"/>
        <w:left w:val="none" w:sz="0" w:space="0" w:color="auto"/>
        <w:bottom w:val="none" w:sz="0" w:space="0" w:color="auto"/>
        <w:right w:val="none" w:sz="0" w:space="0" w:color="auto"/>
      </w:divBdr>
    </w:div>
    <w:div w:id="785007738">
      <w:bodyDiv w:val="1"/>
      <w:marLeft w:val="0"/>
      <w:marRight w:val="0"/>
      <w:marTop w:val="0"/>
      <w:marBottom w:val="0"/>
      <w:divBdr>
        <w:top w:val="none" w:sz="0" w:space="0" w:color="auto"/>
        <w:left w:val="none" w:sz="0" w:space="0" w:color="auto"/>
        <w:bottom w:val="none" w:sz="0" w:space="0" w:color="auto"/>
        <w:right w:val="none" w:sz="0" w:space="0" w:color="auto"/>
      </w:divBdr>
      <w:divsChild>
        <w:div w:id="1609433709">
          <w:marLeft w:val="-225"/>
          <w:marRight w:val="-225"/>
          <w:marTop w:val="0"/>
          <w:marBottom w:val="600"/>
          <w:divBdr>
            <w:top w:val="none" w:sz="0" w:space="0" w:color="auto"/>
            <w:left w:val="none" w:sz="0" w:space="0" w:color="auto"/>
            <w:bottom w:val="none" w:sz="0" w:space="0" w:color="auto"/>
            <w:right w:val="none" w:sz="0" w:space="0" w:color="auto"/>
          </w:divBdr>
          <w:divsChild>
            <w:div w:id="1172531750">
              <w:marLeft w:val="0"/>
              <w:marRight w:val="0"/>
              <w:marTop w:val="0"/>
              <w:marBottom w:val="0"/>
              <w:divBdr>
                <w:top w:val="none" w:sz="0" w:space="0" w:color="auto"/>
                <w:left w:val="none" w:sz="0" w:space="0" w:color="auto"/>
                <w:bottom w:val="none" w:sz="0" w:space="0" w:color="auto"/>
                <w:right w:val="none" w:sz="0" w:space="0" w:color="auto"/>
              </w:divBdr>
              <w:divsChild>
                <w:div w:id="80182426">
                  <w:marLeft w:val="-225"/>
                  <w:marRight w:val="-225"/>
                  <w:marTop w:val="0"/>
                  <w:marBottom w:val="0"/>
                  <w:divBdr>
                    <w:top w:val="none" w:sz="0" w:space="0" w:color="auto"/>
                    <w:left w:val="none" w:sz="0" w:space="0" w:color="auto"/>
                    <w:bottom w:val="none" w:sz="0" w:space="0" w:color="auto"/>
                    <w:right w:val="none" w:sz="0" w:space="0" w:color="auto"/>
                  </w:divBdr>
                  <w:divsChild>
                    <w:div w:id="93475999">
                      <w:marLeft w:val="3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638">
          <w:marLeft w:val="0"/>
          <w:marRight w:val="0"/>
          <w:marTop w:val="0"/>
          <w:marBottom w:val="0"/>
          <w:divBdr>
            <w:top w:val="none" w:sz="0" w:space="0" w:color="auto"/>
            <w:left w:val="none" w:sz="0" w:space="0" w:color="auto"/>
            <w:bottom w:val="none" w:sz="0" w:space="0" w:color="auto"/>
            <w:right w:val="none" w:sz="0" w:space="0" w:color="auto"/>
          </w:divBdr>
          <w:divsChild>
            <w:div w:id="1722362147">
              <w:marLeft w:val="-225"/>
              <w:marRight w:val="-225"/>
              <w:marTop w:val="0"/>
              <w:marBottom w:val="0"/>
              <w:divBdr>
                <w:top w:val="none" w:sz="0" w:space="0" w:color="auto"/>
                <w:left w:val="none" w:sz="0" w:space="0" w:color="auto"/>
                <w:bottom w:val="none" w:sz="0" w:space="0" w:color="auto"/>
                <w:right w:val="none" w:sz="0" w:space="0" w:color="auto"/>
              </w:divBdr>
              <w:divsChild>
                <w:div w:id="1852450002">
                  <w:marLeft w:val="0"/>
                  <w:marRight w:val="0"/>
                  <w:marTop w:val="0"/>
                  <w:marBottom w:val="0"/>
                  <w:divBdr>
                    <w:top w:val="none" w:sz="0" w:space="0" w:color="auto"/>
                    <w:left w:val="none" w:sz="0" w:space="0" w:color="auto"/>
                    <w:bottom w:val="none" w:sz="0" w:space="0" w:color="auto"/>
                    <w:right w:val="none" w:sz="0" w:space="0" w:color="auto"/>
                  </w:divBdr>
                  <w:divsChild>
                    <w:div w:id="710305679">
                      <w:marLeft w:val="0"/>
                      <w:marRight w:val="0"/>
                      <w:marTop w:val="0"/>
                      <w:marBottom w:val="0"/>
                      <w:divBdr>
                        <w:top w:val="none" w:sz="0" w:space="0" w:color="auto"/>
                        <w:left w:val="none" w:sz="0" w:space="0" w:color="auto"/>
                        <w:bottom w:val="none" w:sz="0" w:space="0" w:color="auto"/>
                        <w:right w:val="none" w:sz="0" w:space="0" w:color="auto"/>
                      </w:divBdr>
                      <w:divsChild>
                        <w:div w:id="1502308400">
                          <w:marLeft w:val="0"/>
                          <w:marRight w:val="0"/>
                          <w:marTop w:val="0"/>
                          <w:marBottom w:val="0"/>
                          <w:divBdr>
                            <w:top w:val="none" w:sz="0" w:space="0" w:color="auto"/>
                            <w:left w:val="none" w:sz="0" w:space="0" w:color="auto"/>
                            <w:bottom w:val="none" w:sz="0" w:space="0" w:color="auto"/>
                            <w:right w:val="none" w:sz="0" w:space="0" w:color="auto"/>
                          </w:divBdr>
                          <w:divsChild>
                            <w:div w:id="2693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7181">
                  <w:marLeft w:val="0"/>
                  <w:marRight w:val="0"/>
                  <w:marTop w:val="0"/>
                  <w:marBottom w:val="0"/>
                  <w:divBdr>
                    <w:top w:val="none" w:sz="0" w:space="0" w:color="auto"/>
                    <w:left w:val="none" w:sz="0" w:space="0" w:color="auto"/>
                    <w:bottom w:val="none" w:sz="0" w:space="0" w:color="auto"/>
                    <w:right w:val="none" w:sz="0" w:space="0" w:color="auto"/>
                  </w:divBdr>
                  <w:divsChild>
                    <w:div w:id="222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986">
      <w:bodyDiv w:val="1"/>
      <w:marLeft w:val="0"/>
      <w:marRight w:val="0"/>
      <w:marTop w:val="0"/>
      <w:marBottom w:val="0"/>
      <w:divBdr>
        <w:top w:val="none" w:sz="0" w:space="0" w:color="auto"/>
        <w:left w:val="none" w:sz="0" w:space="0" w:color="auto"/>
        <w:bottom w:val="none" w:sz="0" w:space="0" w:color="auto"/>
        <w:right w:val="none" w:sz="0" w:space="0" w:color="auto"/>
      </w:divBdr>
    </w:div>
    <w:div w:id="1197503779">
      <w:bodyDiv w:val="1"/>
      <w:marLeft w:val="0"/>
      <w:marRight w:val="0"/>
      <w:marTop w:val="0"/>
      <w:marBottom w:val="0"/>
      <w:divBdr>
        <w:top w:val="none" w:sz="0" w:space="0" w:color="auto"/>
        <w:left w:val="none" w:sz="0" w:space="0" w:color="auto"/>
        <w:bottom w:val="none" w:sz="0" w:space="0" w:color="auto"/>
        <w:right w:val="none" w:sz="0" w:space="0" w:color="auto"/>
      </w:divBdr>
    </w:div>
    <w:div w:id="1221014340">
      <w:bodyDiv w:val="1"/>
      <w:marLeft w:val="0"/>
      <w:marRight w:val="0"/>
      <w:marTop w:val="0"/>
      <w:marBottom w:val="0"/>
      <w:divBdr>
        <w:top w:val="none" w:sz="0" w:space="0" w:color="auto"/>
        <w:left w:val="none" w:sz="0" w:space="0" w:color="auto"/>
        <w:bottom w:val="none" w:sz="0" w:space="0" w:color="auto"/>
        <w:right w:val="none" w:sz="0" w:space="0" w:color="auto"/>
      </w:divBdr>
      <w:divsChild>
        <w:div w:id="1820462123">
          <w:marLeft w:val="0"/>
          <w:marRight w:val="0"/>
          <w:marTop w:val="0"/>
          <w:marBottom w:val="0"/>
          <w:divBdr>
            <w:top w:val="single" w:sz="2" w:space="0" w:color="E3E3E3"/>
            <w:left w:val="single" w:sz="2" w:space="0" w:color="E3E3E3"/>
            <w:bottom w:val="single" w:sz="2" w:space="0" w:color="E3E3E3"/>
            <w:right w:val="single" w:sz="2" w:space="0" w:color="E3E3E3"/>
          </w:divBdr>
          <w:divsChild>
            <w:div w:id="151217982">
              <w:marLeft w:val="0"/>
              <w:marRight w:val="0"/>
              <w:marTop w:val="0"/>
              <w:marBottom w:val="0"/>
              <w:divBdr>
                <w:top w:val="single" w:sz="2" w:space="0" w:color="E3E3E3"/>
                <w:left w:val="single" w:sz="2" w:space="0" w:color="E3E3E3"/>
                <w:bottom w:val="single" w:sz="2" w:space="0" w:color="E3E3E3"/>
                <w:right w:val="single" w:sz="2" w:space="0" w:color="E3E3E3"/>
              </w:divBdr>
              <w:divsChild>
                <w:div w:id="1121801662">
                  <w:marLeft w:val="0"/>
                  <w:marRight w:val="0"/>
                  <w:marTop w:val="0"/>
                  <w:marBottom w:val="0"/>
                  <w:divBdr>
                    <w:top w:val="single" w:sz="2" w:space="0" w:color="E3E3E3"/>
                    <w:left w:val="single" w:sz="2" w:space="0" w:color="E3E3E3"/>
                    <w:bottom w:val="single" w:sz="2" w:space="0" w:color="E3E3E3"/>
                    <w:right w:val="single" w:sz="2" w:space="0" w:color="E3E3E3"/>
                  </w:divBdr>
                  <w:divsChild>
                    <w:div w:id="1812404504">
                      <w:marLeft w:val="0"/>
                      <w:marRight w:val="0"/>
                      <w:marTop w:val="0"/>
                      <w:marBottom w:val="0"/>
                      <w:divBdr>
                        <w:top w:val="single" w:sz="2" w:space="0" w:color="E3E3E3"/>
                        <w:left w:val="single" w:sz="2" w:space="0" w:color="E3E3E3"/>
                        <w:bottom w:val="single" w:sz="2" w:space="0" w:color="E3E3E3"/>
                        <w:right w:val="single" w:sz="2" w:space="0" w:color="E3E3E3"/>
                      </w:divBdr>
                      <w:divsChild>
                        <w:div w:id="1156337362">
                          <w:marLeft w:val="0"/>
                          <w:marRight w:val="0"/>
                          <w:marTop w:val="0"/>
                          <w:marBottom w:val="0"/>
                          <w:divBdr>
                            <w:top w:val="single" w:sz="2" w:space="0" w:color="E3E3E3"/>
                            <w:left w:val="single" w:sz="2" w:space="0" w:color="E3E3E3"/>
                            <w:bottom w:val="single" w:sz="2" w:space="0" w:color="E3E3E3"/>
                            <w:right w:val="single" w:sz="2" w:space="0" w:color="E3E3E3"/>
                          </w:divBdr>
                          <w:divsChild>
                            <w:div w:id="1649937794">
                              <w:marLeft w:val="0"/>
                              <w:marRight w:val="0"/>
                              <w:marTop w:val="0"/>
                              <w:marBottom w:val="0"/>
                              <w:divBdr>
                                <w:top w:val="single" w:sz="2" w:space="0" w:color="E3E3E3"/>
                                <w:left w:val="single" w:sz="2" w:space="0" w:color="E3E3E3"/>
                                <w:bottom w:val="single" w:sz="2" w:space="0" w:color="E3E3E3"/>
                                <w:right w:val="single" w:sz="2" w:space="0" w:color="E3E3E3"/>
                              </w:divBdr>
                              <w:divsChild>
                                <w:div w:id="84425064">
                                  <w:marLeft w:val="0"/>
                                  <w:marRight w:val="0"/>
                                  <w:marTop w:val="100"/>
                                  <w:marBottom w:val="100"/>
                                  <w:divBdr>
                                    <w:top w:val="single" w:sz="2" w:space="0" w:color="E3E3E3"/>
                                    <w:left w:val="single" w:sz="2" w:space="0" w:color="E3E3E3"/>
                                    <w:bottom w:val="single" w:sz="2" w:space="0" w:color="E3E3E3"/>
                                    <w:right w:val="single" w:sz="2" w:space="0" w:color="E3E3E3"/>
                                  </w:divBdr>
                                  <w:divsChild>
                                    <w:div w:id="559443025">
                                      <w:marLeft w:val="0"/>
                                      <w:marRight w:val="0"/>
                                      <w:marTop w:val="0"/>
                                      <w:marBottom w:val="0"/>
                                      <w:divBdr>
                                        <w:top w:val="single" w:sz="2" w:space="0" w:color="E3E3E3"/>
                                        <w:left w:val="single" w:sz="2" w:space="0" w:color="E3E3E3"/>
                                        <w:bottom w:val="single" w:sz="2" w:space="0" w:color="E3E3E3"/>
                                        <w:right w:val="single" w:sz="2" w:space="0" w:color="E3E3E3"/>
                                      </w:divBdr>
                                      <w:divsChild>
                                        <w:div w:id="861015852">
                                          <w:marLeft w:val="0"/>
                                          <w:marRight w:val="0"/>
                                          <w:marTop w:val="0"/>
                                          <w:marBottom w:val="0"/>
                                          <w:divBdr>
                                            <w:top w:val="single" w:sz="2" w:space="0" w:color="E3E3E3"/>
                                            <w:left w:val="single" w:sz="2" w:space="0" w:color="E3E3E3"/>
                                            <w:bottom w:val="single" w:sz="2" w:space="0" w:color="E3E3E3"/>
                                            <w:right w:val="single" w:sz="2" w:space="0" w:color="E3E3E3"/>
                                          </w:divBdr>
                                          <w:divsChild>
                                            <w:div w:id="1020855965">
                                              <w:marLeft w:val="0"/>
                                              <w:marRight w:val="0"/>
                                              <w:marTop w:val="0"/>
                                              <w:marBottom w:val="0"/>
                                              <w:divBdr>
                                                <w:top w:val="single" w:sz="2" w:space="0" w:color="E3E3E3"/>
                                                <w:left w:val="single" w:sz="2" w:space="0" w:color="E3E3E3"/>
                                                <w:bottom w:val="single" w:sz="2" w:space="0" w:color="E3E3E3"/>
                                                <w:right w:val="single" w:sz="2" w:space="0" w:color="E3E3E3"/>
                                              </w:divBdr>
                                              <w:divsChild>
                                                <w:div w:id="577398753">
                                                  <w:marLeft w:val="0"/>
                                                  <w:marRight w:val="0"/>
                                                  <w:marTop w:val="0"/>
                                                  <w:marBottom w:val="0"/>
                                                  <w:divBdr>
                                                    <w:top w:val="single" w:sz="2" w:space="0" w:color="E3E3E3"/>
                                                    <w:left w:val="single" w:sz="2" w:space="0" w:color="E3E3E3"/>
                                                    <w:bottom w:val="single" w:sz="2" w:space="0" w:color="E3E3E3"/>
                                                    <w:right w:val="single" w:sz="2" w:space="0" w:color="E3E3E3"/>
                                                  </w:divBdr>
                                                  <w:divsChild>
                                                    <w:div w:id="1317996916">
                                                      <w:marLeft w:val="0"/>
                                                      <w:marRight w:val="0"/>
                                                      <w:marTop w:val="0"/>
                                                      <w:marBottom w:val="0"/>
                                                      <w:divBdr>
                                                        <w:top w:val="single" w:sz="2" w:space="0" w:color="E3E3E3"/>
                                                        <w:left w:val="single" w:sz="2" w:space="0" w:color="E3E3E3"/>
                                                        <w:bottom w:val="single" w:sz="2" w:space="0" w:color="E3E3E3"/>
                                                        <w:right w:val="single" w:sz="2" w:space="0" w:color="E3E3E3"/>
                                                      </w:divBdr>
                                                      <w:divsChild>
                                                        <w:div w:id="9749148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68344894">
          <w:marLeft w:val="0"/>
          <w:marRight w:val="0"/>
          <w:marTop w:val="0"/>
          <w:marBottom w:val="0"/>
          <w:divBdr>
            <w:top w:val="none" w:sz="0" w:space="0" w:color="auto"/>
            <w:left w:val="none" w:sz="0" w:space="0" w:color="auto"/>
            <w:bottom w:val="none" w:sz="0" w:space="0" w:color="auto"/>
            <w:right w:val="none" w:sz="0" w:space="0" w:color="auto"/>
          </w:divBdr>
        </w:div>
      </w:divsChild>
    </w:div>
    <w:div w:id="1793279666">
      <w:bodyDiv w:val="1"/>
      <w:marLeft w:val="0"/>
      <w:marRight w:val="0"/>
      <w:marTop w:val="0"/>
      <w:marBottom w:val="0"/>
      <w:divBdr>
        <w:top w:val="none" w:sz="0" w:space="0" w:color="auto"/>
        <w:left w:val="none" w:sz="0" w:space="0" w:color="auto"/>
        <w:bottom w:val="none" w:sz="0" w:space="0" w:color="auto"/>
        <w:right w:val="none" w:sz="0" w:space="0" w:color="auto"/>
      </w:divBdr>
    </w:div>
    <w:div w:id="2081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TEMP</vt:lpstr>
    </vt:vector>
  </TitlesOfParts>
  <Manager>TEMP</Manager>
  <Company>TEMP</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dc:title>
  <dc:subject>TEMP</dc:subject>
  <dc:creator>TEMP</dc:creator>
  <cp:keywords>TEMP</cp:keywords>
  <dc:description>TEMP</dc:description>
  <cp:lastModifiedBy>HP</cp:lastModifiedBy>
  <cp:revision>15</cp:revision>
  <cp:lastPrinted>2022-11-27T19:12:00Z</cp:lastPrinted>
  <dcterms:created xsi:type="dcterms:W3CDTF">2023-11-16T19:20:00Z</dcterms:created>
  <dcterms:modified xsi:type="dcterms:W3CDTF">2025-03-16T16:54:00Z</dcterms:modified>
  <cp:contentStatus>TEMP</cp:contentStatus>
  <dc:language>TEMP</dc:language>
  <cp:version>TEMP</cp:version>
</cp:coreProperties>
</file>